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1214"/>
        <w:tblW w:w="0" w:type="auto"/>
        <w:tblLook w:val="04A0"/>
      </w:tblPr>
      <w:tblGrid>
        <w:gridCol w:w="1879"/>
        <w:gridCol w:w="2256"/>
        <w:gridCol w:w="4122"/>
        <w:gridCol w:w="4919"/>
      </w:tblGrid>
      <w:tr w:rsidR="009759FF" w:rsidRPr="009759FF" w:rsidTr="009759FF">
        <w:tc>
          <w:tcPr>
            <w:tcW w:w="4135" w:type="dxa"/>
            <w:gridSpan w:val="2"/>
            <w:tcBorders>
              <w:bottom w:val="single" w:sz="4" w:space="0" w:color="000000" w:themeColor="text1"/>
            </w:tcBorders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President</w:t>
            </w:r>
          </w:p>
        </w:tc>
        <w:tc>
          <w:tcPr>
            <w:tcW w:w="4122" w:type="dxa"/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Foreign Policy Philosophy</w:t>
            </w:r>
          </w:p>
        </w:tc>
        <w:tc>
          <w:tcPr>
            <w:tcW w:w="4919" w:type="dxa"/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Specific Examples/Events</w:t>
            </w:r>
          </w:p>
        </w:tc>
      </w:tr>
      <w:tr w:rsidR="009759FF" w:rsidRPr="009759FF" w:rsidTr="009759FF">
        <w:tc>
          <w:tcPr>
            <w:tcW w:w="1879" w:type="dxa"/>
            <w:tcBorders>
              <w:bottom w:val="single" w:sz="4" w:space="0" w:color="000000" w:themeColor="text1"/>
              <w:right w:val="nil"/>
            </w:tcBorders>
          </w:tcPr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William McKinley</w:t>
            </w:r>
          </w:p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32"/>
              </w:rPr>
              <w:t>(1897-1901)</w:t>
            </w:r>
          </w:p>
        </w:tc>
        <w:tc>
          <w:tcPr>
            <w:tcW w:w="2256" w:type="dxa"/>
            <w:tcBorders>
              <w:left w:val="nil"/>
              <w:bottom w:val="single" w:sz="4" w:space="0" w:color="000000" w:themeColor="text1"/>
            </w:tcBorders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218079" cy="1229225"/>
                  <wp:effectExtent l="19050" t="0" r="1121" b="0"/>
                  <wp:docPr id="1" name="Picture 1" descr="http://www.independent.co.uk/migration_catalog/article5119463.ece/alternates/w620/william-mckinley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ependent.co.uk/migration_catalog/article5119463.ece/alternates/w620/william-mckinley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889" cy="123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  <w:tc>
          <w:tcPr>
            <w:tcW w:w="4919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</w:tr>
      <w:tr w:rsidR="009759FF" w:rsidRPr="009759FF" w:rsidTr="009759FF">
        <w:tc>
          <w:tcPr>
            <w:tcW w:w="187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Theodore Roosevelt</w:t>
            </w:r>
          </w:p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759FF">
              <w:rPr>
                <w:b/>
                <w:sz w:val="32"/>
                <w:szCs w:val="32"/>
              </w:rPr>
              <w:t>(1901-1909)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272988" cy="1272988"/>
                  <wp:effectExtent l="19050" t="0" r="3362" b="0"/>
                  <wp:docPr id="4" name="Picture 4" descr="http://a5.files.biography.com/image/upload/c_fill,cs_srgb,dpr_1.0,g_face,h_300,q_80,w_300/MTE1ODA0OTcxNzcxOTg3NDY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5.files.biography.com/image/upload/c_fill,cs_srgb,dpr_1.0,g_face,h_300,q_80,w_300/MTE1ODA0OTcxNzcxOTg3NDY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12" cy="128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  <w:tc>
          <w:tcPr>
            <w:tcW w:w="4919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</w:tr>
      <w:tr w:rsidR="009759FF" w:rsidRPr="009759FF" w:rsidTr="009759FF">
        <w:tc>
          <w:tcPr>
            <w:tcW w:w="1879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William H. Taft</w:t>
            </w:r>
          </w:p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32"/>
              </w:rPr>
              <w:t>(1909-1913)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251398" cy="1251398"/>
                  <wp:effectExtent l="19050" t="0" r="5902" b="0"/>
                  <wp:docPr id="7" name="Picture 7" descr="http://www.independent.co.uk/migration_catalog/article5119470.ece/alternates/w620/william-howard-taf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dependent.co.uk/migration_catalog/article5119470.ece/alternates/w620/william-howard-taf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810" cy="1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  <w:tc>
          <w:tcPr>
            <w:tcW w:w="4919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</w:tr>
      <w:tr w:rsidR="009759FF" w:rsidRPr="009759FF" w:rsidTr="009759FF">
        <w:tc>
          <w:tcPr>
            <w:tcW w:w="1879" w:type="dxa"/>
            <w:tcBorders>
              <w:top w:val="single" w:sz="4" w:space="0" w:color="000000" w:themeColor="text1"/>
              <w:right w:val="nil"/>
            </w:tcBorders>
          </w:tcPr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40"/>
              </w:rPr>
              <w:t>Woodrow Wilson</w:t>
            </w:r>
          </w:p>
          <w:p w:rsidR="009759FF" w:rsidRPr="009759FF" w:rsidRDefault="009759FF" w:rsidP="009759FF">
            <w:pPr>
              <w:spacing w:before="120" w:after="120"/>
              <w:jc w:val="center"/>
              <w:rPr>
                <w:b/>
                <w:sz w:val="40"/>
              </w:rPr>
            </w:pPr>
            <w:r w:rsidRPr="009759FF">
              <w:rPr>
                <w:b/>
                <w:sz w:val="32"/>
              </w:rPr>
              <w:t>(1913-1921)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nil"/>
            </w:tcBorders>
          </w:tcPr>
          <w:p w:rsidR="009759FF" w:rsidRPr="009759FF" w:rsidRDefault="009759FF" w:rsidP="009759FF">
            <w:pPr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1253303" cy="1253303"/>
                  <wp:effectExtent l="19050" t="0" r="3997" b="0"/>
                  <wp:docPr id="10" name="Picture 10" descr="http://a2.files.biography.com/image/upload/c_fill,cs_srgb,dpr_1.0,g_face,h_300,q_80,w_300/MTIwNjA4NjM0MDEyOTkzMD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2.files.biography.com/image/upload/c_fill,cs_srgb,dpr_1.0,g_face,h_300,q_80,w_300/MTIwNjA4NjM0MDEyOTkzMD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68" cy="1265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  <w:tc>
          <w:tcPr>
            <w:tcW w:w="4919" w:type="dxa"/>
          </w:tcPr>
          <w:p w:rsidR="009759FF" w:rsidRPr="009759FF" w:rsidRDefault="009759FF" w:rsidP="009759FF">
            <w:pPr>
              <w:spacing w:line="360" w:lineRule="auto"/>
              <w:jc w:val="center"/>
              <w:rPr>
                <w:b/>
                <w:sz w:val="40"/>
              </w:rPr>
            </w:pPr>
          </w:p>
        </w:tc>
      </w:tr>
    </w:tbl>
    <w:p w:rsidR="009759FF" w:rsidRPr="009759FF" w:rsidRDefault="009759FF" w:rsidP="009759FF">
      <w:pPr>
        <w:spacing w:after="0"/>
        <w:jc w:val="center"/>
        <w:rPr>
          <w:b/>
          <w:sz w:val="48"/>
          <w:u w:val="single"/>
        </w:rPr>
      </w:pPr>
      <w:r w:rsidRPr="009759FF">
        <w:rPr>
          <w:b/>
          <w:sz w:val="48"/>
          <w:u w:val="single"/>
        </w:rPr>
        <w:t>Turn of the Century Foreign Policy</w:t>
      </w:r>
    </w:p>
    <w:sectPr w:rsidR="009759FF" w:rsidRPr="009759FF" w:rsidSect="009759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59FF"/>
    <w:rsid w:val="009759FF"/>
    <w:rsid w:val="00E1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3B34-ECF0-43F1-81C9-020DD4EE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2015-09-21T16:23:00Z</dcterms:created>
  <dcterms:modified xsi:type="dcterms:W3CDTF">2015-09-21T16:31:00Z</dcterms:modified>
</cp:coreProperties>
</file>