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4" w:rsidRPr="00896D07" w:rsidRDefault="000F32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  <w:bookmarkStart w:id="0" w:name="_GoBack"/>
      <w:bookmarkEnd w:id="0"/>
      <w:r w:rsidR="000019E8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0019E8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9473E3">
        <w:rPr>
          <w:rFonts w:ascii="Times New Roman" w:hAnsi="Times New Roman" w:cs="Times New Roman"/>
          <w:b/>
          <w:sz w:val="24"/>
        </w:rPr>
        <w:t xml:space="preserve"> – Group 1</w:t>
      </w:r>
    </w:p>
    <w:p w:rsidR="000019E8" w:rsidRPr="00896D07" w:rsidRDefault="000019E8">
      <w:pPr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 xml:space="preserve">Group 1:  </w:t>
      </w:r>
      <w:r w:rsidR="00E40BBF">
        <w:rPr>
          <w:rFonts w:ascii="Times New Roman" w:hAnsi="Times New Roman" w:cs="Times New Roman"/>
        </w:rPr>
        <w:t>i</w:t>
      </w:r>
      <w:r w:rsidR="00E40BBF" w:rsidRPr="009724F0">
        <w:rPr>
          <w:rFonts w:ascii="Times New Roman" w:hAnsi="Times New Roman" w:cs="Times New Roman"/>
        </w:rPr>
        <w:t>mperialism</w:t>
      </w:r>
      <w:r w:rsidR="00E40BBF">
        <w:rPr>
          <w:rFonts w:ascii="Times New Roman" w:hAnsi="Times New Roman" w:cs="Times New Roman"/>
        </w:rPr>
        <w:t>, j</w:t>
      </w:r>
      <w:r w:rsidR="00E40BBF" w:rsidRPr="009724F0">
        <w:rPr>
          <w:rFonts w:ascii="Times New Roman" w:hAnsi="Times New Roman" w:cs="Times New Roman"/>
        </w:rPr>
        <w:t>ingoism</w:t>
      </w:r>
      <w:r w:rsidR="00E40BBF">
        <w:rPr>
          <w:rFonts w:ascii="Times New Roman" w:hAnsi="Times New Roman" w:cs="Times New Roman"/>
        </w:rPr>
        <w:t>, e</w:t>
      </w:r>
      <w:r w:rsidR="00E40BBF" w:rsidRPr="009724F0">
        <w:rPr>
          <w:rFonts w:ascii="Times New Roman" w:hAnsi="Times New Roman" w:cs="Times New Roman"/>
        </w:rPr>
        <w:t>xceptionalism</w:t>
      </w:r>
      <w:r w:rsidR="00E40BBF">
        <w:rPr>
          <w:rFonts w:ascii="Times New Roman" w:hAnsi="Times New Roman" w:cs="Times New Roman"/>
        </w:rPr>
        <w:t>, m</w:t>
      </w:r>
      <w:r w:rsidR="00E40BBF" w:rsidRPr="009724F0">
        <w:rPr>
          <w:rFonts w:ascii="Times New Roman" w:hAnsi="Times New Roman" w:cs="Times New Roman"/>
        </w:rPr>
        <w:t>issionary</w:t>
      </w:r>
      <w:r w:rsidR="00E40BBF">
        <w:rPr>
          <w:rFonts w:ascii="Times New Roman" w:hAnsi="Times New Roman" w:cs="Times New Roman"/>
        </w:rPr>
        <w:t>, c</w:t>
      </w:r>
      <w:r w:rsidR="00E40BBF" w:rsidRPr="009724F0">
        <w:rPr>
          <w:rFonts w:ascii="Times New Roman" w:hAnsi="Times New Roman" w:cs="Times New Roman"/>
        </w:rPr>
        <w:t>ultural relativism</w:t>
      </w:r>
      <w:r w:rsidR="00E40BBF">
        <w:rPr>
          <w:rFonts w:ascii="Times New Roman" w:hAnsi="Times New Roman" w:cs="Times New Roman"/>
        </w:rPr>
        <w:t>, e</w:t>
      </w:r>
      <w:r w:rsidR="00E40BBF" w:rsidRPr="009724F0">
        <w:rPr>
          <w:rFonts w:ascii="Times New Roman" w:hAnsi="Times New Roman" w:cs="Times New Roman"/>
        </w:rPr>
        <w:t>thnocentrism</w:t>
      </w:r>
      <w:r w:rsidR="00E40BBF">
        <w:rPr>
          <w:rFonts w:ascii="Times New Roman" w:hAnsi="Times New Roman" w:cs="Times New Roman"/>
        </w:rPr>
        <w:t>, white man’s b</w:t>
      </w:r>
      <w:r w:rsidR="00E40BBF" w:rsidRPr="009724F0">
        <w:rPr>
          <w:rFonts w:ascii="Times New Roman" w:hAnsi="Times New Roman" w:cs="Times New Roman"/>
        </w:rPr>
        <w:t>urden</w:t>
      </w:r>
    </w:p>
    <w:p w:rsidR="00E40BBF" w:rsidRDefault="000019E8">
      <w:pPr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 xml:space="preserve">Directions:  </w:t>
      </w:r>
      <w:r w:rsidR="00E40BBF">
        <w:rPr>
          <w:rFonts w:ascii="Times New Roman" w:hAnsi="Times New Roman" w:cs="Times New Roman"/>
        </w:rPr>
        <w:t xml:space="preserve">All of the terms above are related in some way EXCEPT ONE.  </w:t>
      </w:r>
    </w:p>
    <w:p w:rsidR="00E40BBF" w:rsidRDefault="00E40BBF">
      <w:pPr>
        <w:rPr>
          <w:rFonts w:ascii="Times New Roman" w:hAnsi="Times New Roman" w:cs="Times New Roman"/>
        </w:rPr>
      </w:pPr>
    </w:p>
    <w:p w:rsidR="00E40BBF" w:rsidRDefault="00E40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term that is the “odd man out” (meaning it doesn’t belong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_________________________________</w:t>
      </w:r>
    </w:p>
    <w:p w:rsidR="00E40BBF" w:rsidRDefault="00E40BBF">
      <w:pPr>
        <w:rPr>
          <w:rFonts w:ascii="Times New Roman" w:hAnsi="Times New Roman" w:cs="Times New Roman"/>
        </w:rPr>
      </w:pPr>
    </w:p>
    <w:p w:rsidR="00E40BBF" w:rsidRDefault="00E40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all the others alike or related?  Write a complete sentence below:</w:t>
      </w:r>
    </w:p>
    <w:p w:rsidR="00E40BBF" w:rsidRDefault="00E40BBF">
      <w:pPr>
        <w:rPr>
          <w:rFonts w:ascii="Times New Roman" w:hAnsi="Times New Roman" w:cs="Times New Roman"/>
        </w:rPr>
      </w:pPr>
    </w:p>
    <w:p w:rsidR="00E40BBF" w:rsidRDefault="00E40BBF">
      <w:pPr>
        <w:rPr>
          <w:rFonts w:ascii="Times New Roman" w:hAnsi="Times New Roman" w:cs="Times New Roman"/>
        </w:rPr>
      </w:pPr>
    </w:p>
    <w:p w:rsidR="00E40BBF" w:rsidRDefault="00E40BBF">
      <w:pPr>
        <w:rPr>
          <w:rFonts w:ascii="Times New Roman" w:hAnsi="Times New Roman" w:cs="Times New Roman"/>
        </w:rPr>
      </w:pPr>
    </w:p>
    <w:p w:rsidR="00E40BBF" w:rsidRDefault="00E40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categorize / label the “odd man out” relative to the other terms?  Is it an antonym or not related at all to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others?  Explain in a complete sentence below:  </w:t>
      </w:r>
    </w:p>
    <w:p w:rsidR="00E40BBF" w:rsidRDefault="00E40BBF">
      <w:pPr>
        <w:rPr>
          <w:rFonts w:ascii="Times New Roman" w:hAnsi="Times New Roman" w:cs="Times New Roman"/>
        </w:rPr>
      </w:pPr>
    </w:p>
    <w:p w:rsidR="00E40BBF" w:rsidRDefault="00E40BBF">
      <w:pPr>
        <w:rPr>
          <w:rFonts w:ascii="Times New Roman" w:hAnsi="Times New Roman" w:cs="Times New Roman"/>
        </w:rPr>
      </w:pPr>
    </w:p>
    <w:p w:rsidR="00E40BBF" w:rsidRPr="00896D07" w:rsidRDefault="000F32A5" w:rsidP="00E40B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  <w:r w:rsidR="00E40BBF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E40BBF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E40BBF">
        <w:rPr>
          <w:rFonts w:ascii="Times New Roman" w:hAnsi="Times New Roman" w:cs="Times New Roman"/>
          <w:b/>
          <w:sz w:val="24"/>
        </w:rPr>
        <w:t xml:space="preserve"> – Group 2</w:t>
      </w:r>
    </w:p>
    <w:p w:rsidR="000019E8" w:rsidRPr="00896D07" w:rsidRDefault="00E40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2:  d</w:t>
      </w:r>
      <w:r w:rsidRPr="009724F0">
        <w:rPr>
          <w:rFonts w:ascii="Times New Roman" w:hAnsi="Times New Roman" w:cs="Times New Roman"/>
        </w:rPr>
        <w:t>iplomacy</w:t>
      </w:r>
      <w:r>
        <w:rPr>
          <w:rFonts w:ascii="Times New Roman" w:hAnsi="Times New Roman" w:cs="Times New Roman"/>
        </w:rPr>
        <w:t>, y</w:t>
      </w:r>
      <w:r w:rsidRPr="009724F0">
        <w:rPr>
          <w:rFonts w:ascii="Times New Roman" w:hAnsi="Times New Roman" w:cs="Times New Roman"/>
        </w:rPr>
        <w:t>ellow journalism</w:t>
      </w:r>
      <w:r>
        <w:rPr>
          <w:rFonts w:ascii="Times New Roman" w:hAnsi="Times New Roman" w:cs="Times New Roman"/>
        </w:rPr>
        <w:t>, p</w:t>
      </w:r>
      <w:r w:rsidRPr="009724F0">
        <w:rPr>
          <w:rFonts w:ascii="Times New Roman" w:hAnsi="Times New Roman" w:cs="Times New Roman"/>
        </w:rPr>
        <w:t>rotectorate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s</w:t>
      </w:r>
      <w:r w:rsidR="005E7375">
        <w:rPr>
          <w:rFonts w:ascii="Times New Roman" w:hAnsi="Times New Roman" w:cs="Times New Roman"/>
        </w:rPr>
        <w:t>pheres</w:t>
      </w:r>
      <w:proofErr w:type="gramEnd"/>
      <w:r w:rsidR="005E7375">
        <w:rPr>
          <w:rFonts w:ascii="Times New Roman" w:hAnsi="Times New Roman" w:cs="Times New Roman"/>
        </w:rPr>
        <w:t xml:space="preserve"> </w:t>
      </w:r>
      <w:r w:rsidRPr="009724F0">
        <w:rPr>
          <w:rFonts w:ascii="Times New Roman" w:hAnsi="Times New Roman" w:cs="Times New Roman"/>
        </w:rPr>
        <w:t>of influence</w:t>
      </w:r>
      <w:r>
        <w:rPr>
          <w:rFonts w:ascii="Times New Roman" w:hAnsi="Times New Roman" w:cs="Times New Roman"/>
        </w:rPr>
        <w:t>, c</w:t>
      </w:r>
      <w:r w:rsidRPr="009724F0">
        <w:rPr>
          <w:rFonts w:ascii="Times New Roman" w:hAnsi="Times New Roman" w:cs="Times New Roman"/>
        </w:rPr>
        <w:t>orollary</w:t>
      </w:r>
    </w:p>
    <w:p w:rsidR="000019E8" w:rsidRPr="005E7375" w:rsidRDefault="00896D07" w:rsidP="005E7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E7375">
        <w:rPr>
          <w:rFonts w:ascii="Times New Roman" w:hAnsi="Times New Roman" w:cs="Times New Roman"/>
        </w:rPr>
        <w:t>Pick two words above that are similar but different.  Write the</w:t>
      </w:r>
      <w:r w:rsidR="000019E8" w:rsidRPr="005E7375">
        <w:rPr>
          <w:rFonts w:ascii="Times New Roman" w:hAnsi="Times New Roman" w:cs="Times New Roman"/>
        </w:rPr>
        <w:t xml:space="preserve"> words above each of the circles.</w:t>
      </w:r>
    </w:p>
    <w:p w:rsidR="00896D07" w:rsidRPr="00896D07" w:rsidRDefault="00CA10A0" w:rsidP="000019E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6" o:spid="_x0000_s1026" style="position:absolute;left:0;text-align:left;margin-left:100.9pt;margin-top:47.45pt;width:293.35pt;height:132.2pt;z-index:251662336" coordorigin="1444,4513" coordsize="5867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">
            <v:oval id="Oval 2" o:spid="_x0000_s1027" style="position:absolute;left:3378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/>
            <v:oval id="Oval 3" o:spid="_x0000_s1028" style="position:absolute;left:1444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9" type="#_x0000_t32" style="position:absolute;left:1805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30" type="#_x0000_t32" style="position:absolute;left:5377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  <w:r w:rsidR="000019E8" w:rsidRPr="00896D07">
        <w:rPr>
          <w:rFonts w:ascii="Times New Roman" w:hAnsi="Times New Roman" w:cs="Times New Roman"/>
        </w:rPr>
        <w:t>Complete the Venn diagram comparing and contrasting them:</w:t>
      </w: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5E7375" w:rsidRDefault="005E7375" w:rsidP="005E7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E7375">
        <w:rPr>
          <w:rFonts w:ascii="Times New Roman" w:hAnsi="Times New Roman" w:cs="Times New Roman"/>
        </w:rPr>
        <w:t xml:space="preserve"> Pick </w:t>
      </w:r>
      <w:r w:rsidR="00431AE3">
        <w:rPr>
          <w:rFonts w:ascii="Times New Roman" w:hAnsi="Times New Roman" w:cs="Times New Roman"/>
        </w:rPr>
        <w:t xml:space="preserve">two </w:t>
      </w:r>
      <w:r w:rsidR="00431AE3" w:rsidRPr="00431AE3">
        <w:rPr>
          <w:rFonts w:ascii="Times New Roman" w:hAnsi="Times New Roman" w:cs="Times New Roman"/>
          <w:i/>
        </w:rPr>
        <w:t>different</w:t>
      </w:r>
      <w:r>
        <w:rPr>
          <w:rFonts w:ascii="Times New Roman" w:hAnsi="Times New Roman" w:cs="Times New Roman"/>
        </w:rPr>
        <w:t xml:space="preserve"> words from above.  Write </w:t>
      </w:r>
      <w:r w:rsidRPr="005E7375">
        <w:rPr>
          <w:rFonts w:ascii="Times New Roman" w:hAnsi="Times New Roman" w:cs="Times New Roman"/>
        </w:rPr>
        <w:t>a complete sentence</w:t>
      </w:r>
      <w:r>
        <w:rPr>
          <w:rFonts w:ascii="Times New Roman" w:hAnsi="Times New Roman" w:cs="Times New Roman"/>
        </w:rPr>
        <w:t xml:space="preserve"> that uses them proper context.  </w:t>
      </w: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896D07" w:rsidRPr="00896D07" w:rsidRDefault="00896D07" w:rsidP="00896D07">
      <w:pPr>
        <w:rPr>
          <w:rFonts w:ascii="Times New Roman" w:hAnsi="Times New Roman" w:cs="Times New Roman"/>
        </w:rPr>
      </w:pPr>
    </w:p>
    <w:p w:rsidR="005E7375" w:rsidRPr="00896D07" w:rsidRDefault="000F32A5" w:rsidP="005E73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Unit 3</w:t>
      </w:r>
      <w:r w:rsidR="005E7375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5E7375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5E7375">
        <w:rPr>
          <w:rFonts w:ascii="Times New Roman" w:hAnsi="Times New Roman" w:cs="Times New Roman"/>
          <w:b/>
          <w:sz w:val="24"/>
        </w:rPr>
        <w:t xml:space="preserve"> – Group 3</w:t>
      </w:r>
    </w:p>
    <w:p w:rsidR="00896D07" w:rsidRDefault="005E7375" w:rsidP="005E7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3:  i</w:t>
      </w:r>
      <w:r w:rsidRPr="009724F0">
        <w:rPr>
          <w:rFonts w:ascii="Times New Roman" w:hAnsi="Times New Roman" w:cs="Times New Roman"/>
        </w:rPr>
        <w:t>solationism</w:t>
      </w:r>
      <w:r>
        <w:rPr>
          <w:rFonts w:ascii="Times New Roman" w:hAnsi="Times New Roman" w:cs="Times New Roman"/>
        </w:rPr>
        <w:t>, n</w:t>
      </w:r>
      <w:r w:rsidRPr="009724F0">
        <w:rPr>
          <w:rFonts w:ascii="Times New Roman" w:hAnsi="Times New Roman" w:cs="Times New Roman"/>
        </w:rPr>
        <w:t>ationalism</w:t>
      </w:r>
      <w:r>
        <w:rPr>
          <w:rFonts w:ascii="Times New Roman" w:hAnsi="Times New Roman" w:cs="Times New Roman"/>
        </w:rPr>
        <w:t>, m</w:t>
      </w:r>
      <w:r w:rsidRPr="009724F0">
        <w:rPr>
          <w:rFonts w:ascii="Times New Roman" w:hAnsi="Times New Roman" w:cs="Times New Roman"/>
        </w:rPr>
        <w:t>ilitarism</w:t>
      </w:r>
      <w:r>
        <w:rPr>
          <w:rFonts w:ascii="Times New Roman" w:hAnsi="Times New Roman" w:cs="Times New Roman"/>
        </w:rPr>
        <w:t>, m</w:t>
      </w:r>
      <w:r w:rsidRPr="009724F0">
        <w:rPr>
          <w:rFonts w:ascii="Times New Roman" w:hAnsi="Times New Roman" w:cs="Times New Roman"/>
        </w:rPr>
        <w:t>echanization</w:t>
      </w:r>
      <w:r w:rsidR="004D611F">
        <w:rPr>
          <w:rFonts w:ascii="Times New Roman" w:hAnsi="Times New Roman" w:cs="Times New Roman"/>
        </w:rPr>
        <w:t>, a</w:t>
      </w:r>
      <w:r w:rsidR="004D611F" w:rsidRPr="009724F0">
        <w:rPr>
          <w:rFonts w:ascii="Times New Roman" w:hAnsi="Times New Roman" w:cs="Times New Roman"/>
        </w:rPr>
        <w:t>lliance system</w:t>
      </w:r>
    </w:p>
    <w:p w:rsidR="004D611F" w:rsidRDefault="004D611F" w:rsidP="004D61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two words above that are opposites:</w:t>
      </w:r>
    </w:p>
    <w:p w:rsidR="004D611F" w:rsidRPr="004D611F" w:rsidRDefault="00CA10A0" w:rsidP="004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26" o:spid="_x0000_s1038" type="#_x0000_t69" style="position:absolute;margin-left:186.45pt;margin-top:12.65pt;width:104.25pt;height:38.7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" adj="4008" filled="f" strokecolor="black [3213]" strokeweight="2pt"/>
        </w:pict>
      </w:r>
    </w:p>
    <w:p w:rsidR="004D611F" w:rsidRPr="004D611F" w:rsidRDefault="00CA10A0" w:rsidP="004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28" o:spid="_x0000_s1037" style="position:absolute;z-index:251673600;visibility:visible" from="37.2pt,18.35pt" to="167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r3zw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" strokecolor="black [3213]"/>
        </w:pict>
      </w:r>
      <w:r>
        <w:rPr>
          <w:rFonts w:ascii="Times New Roman" w:hAnsi="Times New Roman" w:cs="Times New Roman"/>
          <w:noProof/>
        </w:rPr>
        <w:pict>
          <v:line id="Straight Connector 27" o:spid="_x0000_s1036" style="position:absolute;z-index:251671552;visibility:visible" from="312.2pt,18.15pt" to="442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" strokecolor="black [3213]"/>
        </w:pict>
      </w:r>
    </w:p>
    <w:p w:rsidR="004D611F" w:rsidRPr="004D611F" w:rsidRDefault="004D611F" w:rsidP="004D611F">
      <w:pPr>
        <w:rPr>
          <w:rFonts w:ascii="Times New Roman" w:hAnsi="Times New Roman" w:cs="Times New Roman"/>
        </w:rPr>
      </w:pPr>
    </w:p>
    <w:p w:rsidR="004D611F" w:rsidRPr="005E7375" w:rsidRDefault="004D611F" w:rsidP="004D61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E7375">
        <w:rPr>
          <w:rFonts w:ascii="Times New Roman" w:hAnsi="Times New Roman" w:cs="Times New Roman"/>
        </w:rPr>
        <w:t xml:space="preserve">Pick two </w:t>
      </w:r>
      <w:r>
        <w:rPr>
          <w:rFonts w:ascii="Times New Roman" w:hAnsi="Times New Roman" w:cs="Times New Roman"/>
        </w:rPr>
        <w:t xml:space="preserve">other </w:t>
      </w:r>
      <w:r w:rsidRPr="005E7375">
        <w:rPr>
          <w:rFonts w:ascii="Times New Roman" w:hAnsi="Times New Roman" w:cs="Times New Roman"/>
        </w:rPr>
        <w:t>words above that are similar but different.  Write the words above each of the circles.</w:t>
      </w:r>
    </w:p>
    <w:p w:rsidR="004D611F" w:rsidRPr="00896D07" w:rsidRDefault="00CA10A0" w:rsidP="004D611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1" style="position:absolute;left:0;text-align:left;margin-left:100.9pt;margin-top:47.45pt;width:293.35pt;height:132.2pt;z-index:251669504" coordorigin="1444,4513" coordsize="5867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">
            <v:oval id="Oval 2" o:spid="_x0000_s1035" style="position:absolute;left:3378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<v:oval id="Oval 3" o:spid="_x0000_s1034" style="position:absolute;left:1444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<v:shape id="AutoShape 4" o:spid="_x0000_s1033" type="#_x0000_t32" style="position:absolute;left:1805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5" o:spid="_x0000_s1032" type="#_x0000_t32" style="position:absolute;left:5377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</v:group>
        </w:pict>
      </w:r>
      <w:r w:rsidR="004D611F" w:rsidRPr="00896D07">
        <w:rPr>
          <w:rFonts w:ascii="Times New Roman" w:hAnsi="Times New Roman" w:cs="Times New Roman"/>
        </w:rPr>
        <w:t>Complete the Venn diagram comparing and contrasting them:</w:t>
      </w: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5E7375" w:rsidRDefault="005E7375" w:rsidP="005E7375">
      <w:pPr>
        <w:rPr>
          <w:rFonts w:ascii="Times New Roman" w:hAnsi="Times New Roman" w:cs="Times New Roman"/>
        </w:rPr>
      </w:pPr>
    </w:p>
    <w:p w:rsidR="005E7375" w:rsidRPr="005E7375" w:rsidRDefault="005E7375" w:rsidP="005E7375">
      <w:pPr>
        <w:rPr>
          <w:rFonts w:ascii="Times New Roman" w:hAnsi="Times New Roman" w:cs="Times New Roman"/>
        </w:rPr>
      </w:pPr>
    </w:p>
    <w:p w:rsidR="004D611F" w:rsidRPr="004D611F" w:rsidRDefault="004D611F" w:rsidP="004D611F">
      <w:pPr>
        <w:pStyle w:val="ListParagraph"/>
        <w:numPr>
          <w:ilvl w:val="0"/>
          <w:numId w:val="8"/>
        </w:numPr>
        <w:tabs>
          <w:tab w:val="left" w:pos="1139"/>
        </w:tabs>
        <w:rPr>
          <w:rFonts w:ascii="Times New Roman" w:hAnsi="Times New Roman" w:cs="Times New Roman"/>
        </w:rPr>
      </w:pPr>
      <w:r w:rsidRPr="004D611F">
        <w:rPr>
          <w:rFonts w:ascii="Times New Roman" w:hAnsi="Times New Roman" w:cs="Times New Roman"/>
        </w:rPr>
        <w:t xml:space="preserve"> What word is left over? ________________________.  Identify one way it is different than all the others:</w:t>
      </w:r>
    </w:p>
    <w:p w:rsidR="004D611F" w:rsidRDefault="004D611F" w:rsidP="004D611F">
      <w:pPr>
        <w:tabs>
          <w:tab w:val="left" w:pos="1139"/>
        </w:tabs>
      </w:pPr>
    </w:p>
    <w:p w:rsidR="004D611F" w:rsidRPr="00896D07" w:rsidRDefault="000F32A5" w:rsidP="004D61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  <w:r w:rsidR="004D611F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4D611F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4D611F">
        <w:rPr>
          <w:rFonts w:ascii="Times New Roman" w:hAnsi="Times New Roman" w:cs="Times New Roman"/>
          <w:b/>
          <w:sz w:val="24"/>
        </w:rPr>
        <w:t xml:space="preserve"> – Group 4</w:t>
      </w:r>
    </w:p>
    <w:p w:rsidR="004D611F" w:rsidRPr="009724F0" w:rsidRDefault="004D611F" w:rsidP="004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4:  s</w:t>
      </w:r>
      <w:r w:rsidRPr="009724F0">
        <w:rPr>
          <w:rFonts w:ascii="Times New Roman" w:hAnsi="Times New Roman" w:cs="Times New Roman"/>
        </w:rPr>
        <w:t>hell shock</w:t>
      </w:r>
      <w:r>
        <w:rPr>
          <w:rFonts w:ascii="Times New Roman" w:hAnsi="Times New Roman" w:cs="Times New Roman"/>
        </w:rPr>
        <w:t>, s</w:t>
      </w:r>
      <w:r w:rsidRPr="009724F0">
        <w:rPr>
          <w:rFonts w:ascii="Times New Roman" w:hAnsi="Times New Roman" w:cs="Times New Roman"/>
        </w:rPr>
        <w:t>talemate</w:t>
      </w:r>
      <w:r>
        <w:rPr>
          <w:rFonts w:ascii="Times New Roman" w:hAnsi="Times New Roman" w:cs="Times New Roman"/>
        </w:rPr>
        <w:t>, t</w:t>
      </w:r>
      <w:r w:rsidRPr="009724F0">
        <w:rPr>
          <w:rFonts w:ascii="Times New Roman" w:hAnsi="Times New Roman" w:cs="Times New Roman"/>
        </w:rPr>
        <w:t>rench warfare</w:t>
      </w:r>
      <w:r>
        <w:rPr>
          <w:rFonts w:ascii="Times New Roman" w:hAnsi="Times New Roman" w:cs="Times New Roman"/>
        </w:rPr>
        <w:t>, a</w:t>
      </w:r>
      <w:r w:rsidRPr="009724F0">
        <w:rPr>
          <w:rFonts w:ascii="Times New Roman" w:hAnsi="Times New Roman" w:cs="Times New Roman"/>
        </w:rPr>
        <w:t>rtillery</w:t>
      </w:r>
      <w:r>
        <w:rPr>
          <w:rFonts w:ascii="Times New Roman" w:hAnsi="Times New Roman" w:cs="Times New Roman"/>
        </w:rPr>
        <w:t>, c</w:t>
      </w:r>
      <w:r w:rsidRPr="009724F0">
        <w:rPr>
          <w:rFonts w:ascii="Times New Roman" w:hAnsi="Times New Roman" w:cs="Times New Roman"/>
        </w:rPr>
        <w:t>asualties</w:t>
      </w:r>
    </w:p>
    <w:p w:rsidR="004D611F" w:rsidRDefault="004D611F" w:rsidP="004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 Complete the paragraph below by writing in the most appropriate term from the list above.  </w:t>
      </w:r>
    </w:p>
    <w:p w:rsidR="004D611F" w:rsidRPr="002837AC" w:rsidRDefault="004D611F" w:rsidP="004D611F">
      <w:pPr>
        <w:rPr>
          <w:rFonts w:ascii="Times New Roman" w:hAnsi="Times New Roman" w:cs="Times New Roman"/>
          <w:sz w:val="24"/>
        </w:rPr>
      </w:pPr>
    </w:p>
    <w:p w:rsidR="004D611F" w:rsidRPr="002837AC" w:rsidRDefault="001957B7" w:rsidP="004D611F">
      <w:pPr>
        <w:rPr>
          <w:rFonts w:ascii="Times New Roman" w:hAnsi="Times New Roman" w:cs="Times New Roman"/>
          <w:sz w:val="24"/>
        </w:rPr>
      </w:pPr>
      <w:r w:rsidRPr="002837AC">
        <w:rPr>
          <w:rFonts w:ascii="Times New Roman" w:hAnsi="Times New Roman" w:cs="Times New Roman"/>
          <w:sz w:val="24"/>
        </w:rPr>
        <w:t>So</w:t>
      </w:r>
      <w:r w:rsidR="0051697A" w:rsidRPr="002837AC">
        <w:rPr>
          <w:rFonts w:ascii="Times New Roman" w:hAnsi="Times New Roman" w:cs="Times New Roman"/>
          <w:sz w:val="24"/>
        </w:rPr>
        <w:t>, I just bought the latest first person</w:t>
      </w:r>
      <w:r w:rsidRPr="002837AC">
        <w:rPr>
          <w:rFonts w:ascii="Times New Roman" w:hAnsi="Times New Roman" w:cs="Times New Roman"/>
          <w:sz w:val="24"/>
        </w:rPr>
        <w:t xml:space="preserve"> shooter </w:t>
      </w:r>
      <w:r w:rsidR="0051697A" w:rsidRPr="002837AC">
        <w:rPr>
          <w:rFonts w:ascii="Times New Roman" w:hAnsi="Times New Roman" w:cs="Times New Roman"/>
          <w:sz w:val="24"/>
        </w:rPr>
        <w:t xml:space="preserve">game, The Great War No More.  It’s the first time I’ve ever stopped playing just because it was so futile and depressing.  The game starts with your platoon in a defensive underground network, basically __________________, under a serious __________________ attack from enemy lines.  As the bombs rain down overhead, ____________________ start to increase in number.  Your fellow soldiers are yelling out, screaming, </w:t>
      </w:r>
      <w:r w:rsidR="002837AC" w:rsidRPr="002837AC">
        <w:rPr>
          <w:rFonts w:ascii="Times New Roman" w:hAnsi="Times New Roman" w:cs="Times New Roman"/>
          <w:sz w:val="24"/>
        </w:rPr>
        <w:t xml:space="preserve">grabbing </w:t>
      </w:r>
      <w:r w:rsidR="0051697A" w:rsidRPr="002837AC">
        <w:rPr>
          <w:rFonts w:ascii="Times New Roman" w:hAnsi="Times New Roman" w:cs="Times New Roman"/>
          <w:sz w:val="24"/>
        </w:rPr>
        <w:t xml:space="preserve">gaping wounds . . . the gore is a bit over the top, even for a war game.  </w:t>
      </w:r>
      <w:r w:rsidR="002837AC" w:rsidRPr="002837AC">
        <w:rPr>
          <w:rFonts w:ascii="Times New Roman" w:hAnsi="Times New Roman" w:cs="Times New Roman"/>
          <w:sz w:val="24"/>
        </w:rPr>
        <w:t xml:space="preserve">You wait for the foot soldiers to arrive, but it takes forever and then even when it comes, no one gains ground.  The whole game is basically a boring ________________________.  Part of the reason I stopped playing is I feared the final scenario would be me in a war hospital, strapped down to a bed, a victim of _________________________.  No thanks.  Trust </w:t>
      </w:r>
      <w:proofErr w:type="gramStart"/>
      <w:r w:rsidR="002837AC" w:rsidRPr="002837AC">
        <w:rPr>
          <w:rFonts w:ascii="Times New Roman" w:hAnsi="Times New Roman" w:cs="Times New Roman"/>
          <w:sz w:val="24"/>
        </w:rPr>
        <w:t>me,</w:t>
      </w:r>
      <w:proofErr w:type="gramEnd"/>
      <w:r w:rsidR="002837AC" w:rsidRPr="002837AC">
        <w:rPr>
          <w:rFonts w:ascii="Times New Roman" w:hAnsi="Times New Roman" w:cs="Times New Roman"/>
          <w:sz w:val="24"/>
        </w:rPr>
        <w:t xml:space="preserve"> don’t waste your time or money.  This is one war that needs to stay firmly in the past.</w:t>
      </w:r>
    </w:p>
    <w:p w:rsidR="004D611F" w:rsidRPr="009724F0" w:rsidRDefault="004D611F" w:rsidP="004D611F">
      <w:pPr>
        <w:rPr>
          <w:rFonts w:ascii="Times New Roman" w:hAnsi="Times New Roman" w:cs="Times New Roman"/>
        </w:rPr>
      </w:pPr>
    </w:p>
    <w:p w:rsidR="002837AC" w:rsidRPr="00896D07" w:rsidRDefault="000F32A5" w:rsidP="002837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Unit 3</w:t>
      </w:r>
      <w:r w:rsidR="002837AC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2837AC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2837AC">
        <w:rPr>
          <w:rFonts w:ascii="Times New Roman" w:hAnsi="Times New Roman" w:cs="Times New Roman"/>
          <w:b/>
          <w:sz w:val="24"/>
        </w:rPr>
        <w:t xml:space="preserve"> – Group 5</w:t>
      </w:r>
    </w:p>
    <w:p w:rsidR="002837AC" w:rsidRPr="009724F0" w:rsidRDefault="002837AC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5: c</w:t>
      </w:r>
      <w:r w:rsidRPr="009724F0">
        <w:rPr>
          <w:rFonts w:ascii="Times New Roman" w:hAnsi="Times New Roman" w:cs="Times New Roman"/>
        </w:rPr>
        <w:t>ivilian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</w:t>
      </w:r>
      <w:r w:rsidRPr="009724F0">
        <w:rPr>
          <w:rFonts w:ascii="Times New Roman" w:hAnsi="Times New Roman" w:cs="Times New Roman"/>
        </w:rPr>
        <w:t>omefront</w:t>
      </w:r>
      <w:proofErr w:type="spellEnd"/>
      <w:r>
        <w:rPr>
          <w:rFonts w:ascii="Times New Roman" w:hAnsi="Times New Roman" w:cs="Times New Roman"/>
        </w:rPr>
        <w:t>, e</w:t>
      </w:r>
      <w:r w:rsidRPr="009724F0">
        <w:rPr>
          <w:rFonts w:ascii="Times New Roman" w:hAnsi="Times New Roman" w:cs="Times New Roman"/>
        </w:rPr>
        <w:t>spionage</w:t>
      </w:r>
      <w:r>
        <w:rPr>
          <w:rFonts w:ascii="Times New Roman" w:hAnsi="Times New Roman" w:cs="Times New Roman"/>
        </w:rPr>
        <w:t xml:space="preserve">, </w:t>
      </w:r>
      <w:r w:rsidRPr="009724F0">
        <w:rPr>
          <w:rFonts w:ascii="Times New Roman" w:hAnsi="Times New Roman" w:cs="Times New Roman"/>
        </w:rPr>
        <w:t>sedition</w:t>
      </w:r>
      <w:r>
        <w:rPr>
          <w:rFonts w:ascii="Times New Roman" w:hAnsi="Times New Roman" w:cs="Times New Roman"/>
        </w:rPr>
        <w:t>, w</w:t>
      </w:r>
      <w:r w:rsidRPr="009724F0">
        <w:rPr>
          <w:rFonts w:ascii="Times New Roman" w:hAnsi="Times New Roman" w:cs="Times New Roman"/>
        </w:rPr>
        <w:t xml:space="preserve">ar </w:t>
      </w:r>
      <w:r>
        <w:rPr>
          <w:rFonts w:ascii="Times New Roman" w:hAnsi="Times New Roman" w:cs="Times New Roman"/>
        </w:rPr>
        <w:t>b</w:t>
      </w:r>
      <w:r w:rsidRPr="009724F0">
        <w:rPr>
          <w:rFonts w:ascii="Times New Roman" w:hAnsi="Times New Roman" w:cs="Times New Roman"/>
        </w:rPr>
        <w:t>ond</w:t>
      </w:r>
      <w:r>
        <w:rPr>
          <w:rFonts w:ascii="Times New Roman" w:hAnsi="Times New Roman" w:cs="Times New Roman"/>
        </w:rPr>
        <w:t>, u</w:t>
      </w:r>
      <w:r w:rsidRPr="009724F0">
        <w:rPr>
          <w:rFonts w:ascii="Times New Roman" w:hAnsi="Times New Roman" w:cs="Times New Roman"/>
        </w:rPr>
        <w:t>-boat</w:t>
      </w:r>
      <w:r>
        <w:rPr>
          <w:rFonts w:ascii="Times New Roman" w:hAnsi="Times New Roman" w:cs="Times New Roman"/>
        </w:rPr>
        <w:t>, c</w:t>
      </w:r>
      <w:r w:rsidRPr="009724F0">
        <w:rPr>
          <w:rFonts w:ascii="Times New Roman" w:hAnsi="Times New Roman" w:cs="Times New Roman"/>
        </w:rPr>
        <w:t>onvoy system</w:t>
      </w:r>
      <w:r>
        <w:rPr>
          <w:rFonts w:ascii="Times New Roman" w:hAnsi="Times New Roman" w:cs="Times New Roman"/>
        </w:rPr>
        <w:t>, m</w:t>
      </w:r>
      <w:r w:rsidRPr="009724F0">
        <w:rPr>
          <w:rFonts w:ascii="Times New Roman" w:hAnsi="Times New Roman" w:cs="Times New Roman"/>
        </w:rPr>
        <w:t>obilization</w:t>
      </w:r>
      <w:r>
        <w:rPr>
          <w:rFonts w:ascii="Times New Roman" w:hAnsi="Times New Roman" w:cs="Times New Roman"/>
        </w:rPr>
        <w:t>, p</w:t>
      </w:r>
      <w:r w:rsidRPr="009724F0">
        <w:rPr>
          <w:rFonts w:ascii="Times New Roman" w:hAnsi="Times New Roman" w:cs="Times New Roman"/>
        </w:rPr>
        <w:t>ropaganda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</w:t>
      </w:r>
      <w:r w:rsidRPr="009724F0">
        <w:rPr>
          <w:rFonts w:ascii="Times New Roman" w:hAnsi="Times New Roman" w:cs="Times New Roman"/>
        </w:rPr>
        <w:t>vert  act</w:t>
      </w:r>
      <w:proofErr w:type="gramEnd"/>
      <w:r>
        <w:rPr>
          <w:rFonts w:ascii="Times New Roman" w:hAnsi="Times New Roman" w:cs="Times New Roman"/>
        </w:rPr>
        <w:t>, c</w:t>
      </w:r>
      <w:r w:rsidRPr="009724F0">
        <w:rPr>
          <w:rFonts w:ascii="Times New Roman" w:hAnsi="Times New Roman" w:cs="Times New Roman"/>
        </w:rPr>
        <w:t>onscientious objector</w:t>
      </w:r>
    </w:p>
    <w:p w:rsidR="002837AC" w:rsidRDefault="002837AC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 sort the above terms into the correct box / category.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2837AC" w:rsidTr="002837AC">
        <w:tc>
          <w:tcPr>
            <w:tcW w:w="2203" w:type="dxa"/>
          </w:tcPr>
          <w:p w:rsidR="002837AC" w:rsidRPr="00C028CA" w:rsidRDefault="002837AC" w:rsidP="00C02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A">
              <w:rPr>
                <w:rFonts w:ascii="Times New Roman" w:hAnsi="Times New Roman" w:cs="Times New Roman"/>
                <w:b/>
                <w:sz w:val="24"/>
              </w:rPr>
              <w:t>Person</w:t>
            </w:r>
          </w:p>
        </w:tc>
        <w:tc>
          <w:tcPr>
            <w:tcW w:w="2203" w:type="dxa"/>
          </w:tcPr>
          <w:p w:rsidR="002837AC" w:rsidRPr="00C028CA" w:rsidRDefault="002837AC" w:rsidP="00C02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A">
              <w:rPr>
                <w:rFonts w:ascii="Times New Roman" w:hAnsi="Times New Roman" w:cs="Times New Roman"/>
                <w:b/>
                <w:sz w:val="24"/>
              </w:rPr>
              <w:t>Place</w:t>
            </w:r>
          </w:p>
        </w:tc>
        <w:tc>
          <w:tcPr>
            <w:tcW w:w="2203" w:type="dxa"/>
          </w:tcPr>
          <w:p w:rsidR="002837AC" w:rsidRPr="00C028CA" w:rsidRDefault="002837AC" w:rsidP="00C02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A">
              <w:rPr>
                <w:rFonts w:ascii="Times New Roman" w:hAnsi="Times New Roman" w:cs="Times New Roman"/>
                <w:b/>
                <w:sz w:val="24"/>
              </w:rPr>
              <w:t>Thing</w:t>
            </w:r>
            <w:r w:rsidR="00C028CA">
              <w:rPr>
                <w:rFonts w:ascii="Times New Roman" w:hAnsi="Times New Roman" w:cs="Times New Roman"/>
                <w:b/>
                <w:sz w:val="24"/>
              </w:rPr>
              <w:t xml:space="preserve"> / object</w:t>
            </w:r>
          </w:p>
        </w:tc>
        <w:tc>
          <w:tcPr>
            <w:tcW w:w="2203" w:type="dxa"/>
          </w:tcPr>
          <w:p w:rsidR="002837AC" w:rsidRPr="00C028CA" w:rsidRDefault="002837AC" w:rsidP="00C02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A">
              <w:rPr>
                <w:rFonts w:ascii="Times New Roman" w:hAnsi="Times New Roman" w:cs="Times New Roman"/>
                <w:b/>
                <w:sz w:val="24"/>
              </w:rPr>
              <w:t>Act</w:t>
            </w:r>
            <w:r w:rsidR="00C028CA" w:rsidRPr="00C028CA">
              <w:rPr>
                <w:rFonts w:ascii="Times New Roman" w:hAnsi="Times New Roman" w:cs="Times New Roman"/>
                <w:b/>
                <w:sz w:val="24"/>
              </w:rPr>
              <w:t>ion</w:t>
            </w:r>
          </w:p>
        </w:tc>
        <w:tc>
          <w:tcPr>
            <w:tcW w:w="2204" w:type="dxa"/>
          </w:tcPr>
          <w:p w:rsidR="00C028CA" w:rsidRPr="00C028CA" w:rsidRDefault="00C028CA" w:rsidP="00C02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A">
              <w:rPr>
                <w:rFonts w:ascii="Times New Roman" w:hAnsi="Times New Roman" w:cs="Times New Roman"/>
                <w:b/>
                <w:sz w:val="24"/>
              </w:rPr>
              <w:t>It’s Complicated</w:t>
            </w:r>
          </w:p>
          <w:p w:rsidR="002837AC" w:rsidRDefault="00C028CA" w:rsidP="00C028CA">
            <w:pPr>
              <w:jc w:val="center"/>
              <w:rPr>
                <w:rFonts w:ascii="Times New Roman" w:hAnsi="Times New Roman" w:cs="Times New Roman"/>
              </w:rPr>
            </w:pPr>
            <w:r w:rsidRPr="00C028CA">
              <w:rPr>
                <w:rFonts w:ascii="Times New Roman" w:hAnsi="Times New Roman" w:cs="Times New Roman"/>
                <w:sz w:val="20"/>
              </w:rPr>
              <w:t>(Fits in more than one category)</w:t>
            </w:r>
          </w:p>
        </w:tc>
      </w:tr>
      <w:tr w:rsidR="002837AC" w:rsidTr="002837AC">
        <w:tc>
          <w:tcPr>
            <w:tcW w:w="2203" w:type="dxa"/>
          </w:tcPr>
          <w:p w:rsidR="002837AC" w:rsidRDefault="002837AC" w:rsidP="002837AC">
            <w:pPr>
              <w:rPr>
                <w:rFonts w:ascii="Times New Roman" w:hAnsi="Times New Roman" w:cs="Times New Roman"/>
              </w:rPr>
            </w:pPr>
          </w:p>
          <w:p w:rsidR="00C028CA" w:rsidRDefault="00C028CA" w:rsidP="002837AC">
            <w:pPr>
              <w:rPr>
                <w:rFonts w:ascii="Times New Roman" w:hAnsi="Times New Roman" w:cs="Times New Roman"/>
              </w:rPr>
            </w:pPr>
          </w:p>
          <w:p w:rsidR="00C028CA" w:rsidRDefault="00C028CA" w:rsidP="002837AC">
            <w:pPr>
              <w:rPr>
                <w:rFonts w:ascii="Times New Roman" w:hAnsi="Times New Roman" w:cs="Times New Roman"/>
              </w:rPr>
            </w:pPr>
          </w:p>
          <w:p w:rsidR="00C028CA" w:rsidRDefault="00C028CA" w:rsidP="002837AC">
            <w:pPr>
              <w:rPr>
                <w:rFonts w:ascii="Times New Roman" w:hAnsi="Times New Roman" w:cs="Times New Roman"/>
              </w:rPr>
            </w:pPr>
          </w:p>
          <w:p w:rsidR="00C028CA" w:rsidRDefault="00C028CA" w:rsidP="002837AC">
            <w:pPr>
              <w:rPr>
                <w:rFonts w:ascii="Times New Roman" w:hAnsi="Times New Roman" w:cs="Times New Roman"/>
              </w:rPr>
            </w:pPr>
          </w:p>
          <w:p w:rsidR="00C028CA" w:rsidRDefault="00C028CA" w:rsidP="002837AC">
            <w:pPr>
              <w:rPr>
                <w:rFonts w:ascii="Times New Roman" w:hAnsi="Times New Roman" w:cs="Times New Roman"/>
              </w:rPr>
            </w:pPr>
          </w:p>
          <w:p w:rsidR="00C028CA" w:rsidRDefault="00C028CA" w:rsidP="0028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2837AC" w:rsidRDefault="002837AC" w:rsidP="00C0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028CA" w:rsidRDefault="00C028CA" w:rsidP="0028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028CA" w:rsidRDefault="00C028CA" w:rsidP="0028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837AC" w:rsidRDefault="002837AC" w:rsidP="002837AC">
            <w:pPr>
              <w:rPr>
                <w:rFonts w:ascii="Times New Roman" w:hAnsi="Times New Roman" w:cs="Times New Roman"/>
              </w:rPr>
            </w:pPr>
          </w:p>
        </w:tc>
      </w:tr>
    </w:tbl>
    <w:p w:rsidR="002837AC" w:rsidRPr="009724F0" w:rsidRDefault="00B50BFF" w:rsidP="00B50BFF">
      <w:pPr>
        <w:tabs>
          <w:tab w:val="left" w:pos="92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37AC" w:rsidRPr="009724F0" w:rsidRDefault="002837AC" w:rsidP="002837AC">
      <w:pPr>
        <w:rPr>
          <w:rFonts w:ascii="Times New Roman" w:hAnsi="Times New Roman" w:cs="Times New Roman"/>
        </w:rPr>
      </w:pPr>
    </w:p>
    <w:p w:rsidR="00C028CA" w:rsidRPr="00896D07" w:rsidRDefault="000F32A5" w:rsidP="00C028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  <w:r w:rsidR="00C028CA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C028CA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C028CA">
        <w:rPr>
          <w:rFonts w:ascii="Times New Roman" w:hAnsi="Times New Roman" w:cs="Times New Roman"/>
          <w:b/>
          <w:sz w:val="24"/>
        </w:rPr>
        <w:t xml:space="preserve"> – Group 6</w:t>
      </w:r>
    </w:p>
    <w:p w:rsidR="00C028CA" w:rsidRPr="009724F0" w:rsidRDefault="00C028CA" w:rsidP="00C0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6: a</w:t>
      </w:r>
      <w:r w:rsidRPr="009724F0">
        <w:rPr>
          <w:rFonts w:ascii="Times New Roman" w:hAnsi="Times New Roman" w:cs="Times New Roman"/>
        </w:rPr>
        <w:t>rmistice</w:t>
      </w:r>
      <w:r>
        <w:rPr>
          <w:rFonts w:ascii="Times New Roman" w:hAnsi="Times New Roman" w:cs="Times New Roman"/>
        </w:rPr>
        <w:t>, m</w:t>
      </w:r>
      <w:r w:rsidRPr="009724F0">
        <w:rPr>
          <w:rFonts w:ascii="Times New Roman" w:hAnsi="Times New Roman" w:cs="Times New Roman"/>
        </w:rPr>
        <w:t>andate system</w:t>
      </w:r>
      <w:r>
        <w:rPr>
          <w:rFonts w:ascii="Times New Roman" w:hAnsi="Times New Roman" w:cs="Times New Roman"/>
        </w:rPr>
        <w:t>, r</w:t>
      </w:r>
      <w:r w:rsidRPr="009724F0">
        <w:rPr>
          <w:rFonts w:ascii="Times New Roman" w:hAnsi="Times New Roman" w:cs="Times New Roman"/>
        </w:rPr>
        <w:t>eparations</w:t>
      </w:r>
      <w:r>
        <w:rPr>
          <w:rFonts w:ascii="Times New Roman" w:hAnsi="Times New Roman" w:cs="Times New Roman"/>
        </w:rPr>
        <w:t>, s</w:t>
      </w:r>
      <w:r w:rsidRPr="009724F0">
        <w:rPr>
          <w:rFonts w:ascii="Times New Roman" w:hAnsi="Times New Roman" w:cs="Times New Roman"/>
        </w:rPr>
        <w:t>elf determination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3672"/>
      </w:tblGrid>
      <w:tr w:rsidR="00C028CA" w:rsidTr="00206E2E"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-  Rewrite the definition in five words or less</w:t>
            </w: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antonym </w:t>
            </w: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1synonym</w:t>
            </w:r>
          </w:p>
        </w:tc>
        <w:tc>
          <w:tcPr>
            <w:tcW w:w="3672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1 -complete original sentence</w:t>
            </w:r>
          </w:p>
        </w:tc>
      </w:tr>
      <w:tr w:rsidR="00C028CA" w:rsidTr="00B94E71"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armistice</w:t>
            </w: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</w:tr>
      <w:tr w:rsidR="00C028CA" w:rsidTr="006B39B0"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reparations</w:t>
            </w: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</w:tr>
      <w:tr w:rsidR="00C028CA" w:rsidTr="00323BB1"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 determination</w:t>
            </w: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C028CA" w:rsidRDefault="00C028CA" w:rsidP="00AB102D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</w:tr>
    </w:tbl>
    <w:p w:rsidR="002837AC" w:rsidRPr="009724F0" w:rsidRDefault="002837AC" w:rsidP="00C028CA">
      <w:pPr>
        <w:rPr>
          <w:rFonts w:ascii="Times New Roman" w:hAnsi="Times New Roman" w:cs="Times New Roman"/>
        </w:rPr>
      </w:pPr>
    </w:p>
    <w:p w:rsidR="002837AC" w:rsidRPr="009724F0" w:rsidRDefault="00D17BC6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 you are the teacher, and a student says, “Hey, you forgot to put “mandate system” in the chart.”  Write a quote below in which you defend your omission as a logical choice and not an error.  Your answer must make your real teacher laugh out loud (I’m a tough audience, btw) OR specifically address why the word is not suitable to the chart.</w:t>
      </w:r>
    </w:p>
    <w:p w:rsidR="002837AC" w:rsidRPr="009724F0" w:rsidRDefault="002837AC" w:rsidP="002837AC">
      <w:pPr>
        <w:rPr>
          <w:rFonts w:ascii="Times New Roman" w:hAnsi="Times New Roman" w:cs="Times New Roman"/>
        </w:rPr>
      </w:pPr>
    </w:p>
    <w:p w:rsidR="002837AC" w:rsidRPr="009724F0" w:rsidRDefault="002837AC" w:rsidP="002837AC">
      <w:pPr>
        <w:rPr>
          <w:rFonts w:ascii="Times New Roman" w:hAnsi="Times New Roman" w:cs="Times New Roman"/>
        </w:rPr>
      </w:pPr>
    </w:p>
    <w:p w:rsidR="002837AC" w:rsidRPr="009724F0" w:rsidRDefault="002837AC" w:rsidP="002837AC">
      <w:pPr>
        <w:rPr>
          <w:rFonts w:ascii="Times New Roman" w:hAnsi="Times New Roman" w:cs="Times New Roman"/>
        </w:rPr>
      </w:pPr>
    </w:p>
    <w:p w:rsidR="002837AC" w:rsidRPr="009724F0" w:rsidRDefault="002837AC" w:rsidP="002837AC">
      <w:pPr>
        <w:rPr>
          <w:rFonts w:ascii="Times New Roman" w:hAnsi="Times New Roman" w:cs="Times New Roman"/>
        </w:rPr>
      </w:pPr>
    </w:p>
    <w:p w:rsidR="002837AC" w:rsidRPr="009724F0" w:rsidRDefault="002837AC" w:rsidP="002837AC">
      <w:pPr>
        <w:rPr>
          <w:rFonts w:ascii="Times New Roman" w:hAnsi="Times New Roman" w:cs="Times New Roman"/>
        </w:rPr>
      </w:pPr>
    </w:p>
    <w:p w:rsidR="002837AC" w:rsidRDefault="002837AC" w:rsidP="002837AC">
      <w:pPr>
        <w:tabs>
          <w:tab w:val="left" w:pos="1139"/>
        </w:tabs>
        <w:rPr>
          <w:rFonts w:ascii="Times New Roman" w:hAnsi="Times New Roman" w:cs="Times New Roman"/>
        </w:rPr>
      </w:pPr>
    </w:p>
    <w:p w:rsidR="004D611F" w:rsidRDefault="002837AC" w:rsidP="004D611F">
      <w:pPr>
        <w:tabs>
          <w:tab w:val="left" w:pos="1139"/>
        </w:tabs>
      </w:pPr>
      <w:r>
        <w:rPr>
          <w:rFonts w:ascii="Times New Roman" w:hAnsi="Times New Roman" w:cs="Times New Roman"/>
        </w:rPr>
        <w:t xml:space="preserve">:  </w:t>
      </w:r>
    </w:p>
    <w:sectPr w:rsidR="004D611F" w:rsidSect="00001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E2B"/>
    <w:multiLevelType w:val="hybridMultilevel"/>
    <w:tmpl w:val="FD3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511"/>
    <w:multiLevelType w:val="hybridMultilevel"/>
    <w:tmpl w:val="5E42A04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9257255"/>
    <w:multiLevelType w:val="hybridMultilevel"/>
    <w:tmpl w:val="D744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B50CE6"/>
    <w:multiLevelType w:val="hybridMultilevel"/>
    <w:tmpl w:val="AD6A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4D3C"/>
    <w:multiLevelType w:val="hybridMultilevel"/>
    <w:tmpl w:val="87DEE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2C5B86"/>
    <w:multiLevelType w:val="hybridMultilevel"/>
    <w:tmpl w:val="7F0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A16F9"/>
    <w:multiLevelType w:val="hybridMultilevel"/>
    <w:tmpl w:val="FD3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B0466"/>
    <w:multiLevelType w:val="hybridMultilevel"/>
    <w:tmpl w:val="87DE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19E8"/>
    <w:rsid w:val="000019E8"/>
    <w:rsid w:val="00030936"/>
    <w:rsid w:val="000F32A5"/>
    <w:rsid w:val="001957B7"/>
    <w:rsid w:val="001E3942"/>
    <w:rsid w:val="001F425F"/>
    <w:rsid w:val="002837AC"/>
    <w:rsid w:val="00302040"/>
    <w:rsid w:val="00306EF4"/>
    <w:rsid w:val="00367594"/>
    <w:rsid w:val="00431AE3"/>
    <w:rsid w:val="004D611F"/>
    <w:rsid w:val="0051697A"/>
    <w:rsid w:val="0058228C"/>
    <w:rsid w:val="005B7154"/>
    <w:rsid w:val="005C60BD"/>
    <w:rsid w:val="005E7375"/>
    <w:rsid w:val="007C0E43"/>
    <w:rsid w:val="007D3A46"/>
    <w:rsid w:val="0088698B"/>
    <w:rsid w:val="00896D07"/>
    <w:rsid w:val="009473E3"/>
    <w:rsid w:val="00977F5E"/>
    <w:rsid w:val="00990E36"/>
    <w:rsid w:val="00996406"/>
    <w:rsid w:val="009C6250"/>
    <w:rsid w:val="00B15EA7"/>
    <w:rsid w:val="00B50BFF"/>
    <w:rsid w:val="00BE146F"/>
    <w:rsid w:val="00C028CA"/>
    <w:rsid w:val="00CA10A0"/>
    <w:rsid w:val="00D17BC6"/>
    <w:rsid w:val="00E40BBF"/>
    <w:rsid w:val="00E60BD4"/>
    <w:rsid w:val="00F0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4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E8"/>
    <w:pPr>
      <w:ind w:left="720"/>
      <w:contextualSpacing/>
    </w:pPr>
  </w:style>
  <w:style w:type="table" w:styleId="TableGrid">
    <w:name w:val="Table Grid"/>
    <w:basedOn w:val="TableNormal"/>
    <w:uiPriority w:val="59"/>
    <w:rsid w:val="0094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Owner</cp:lastModifiedBy>
  <cp:revision>9</cp:revision>
  <cp:lastPrinted>2015-09-22T11:51:00Z</cp:lastPrinted>
  <dcterms:created xsi:type="dcterms:W3CDTF">2015-02-24T18:07:00Z</dcterms:created>
  <dcterms:modified xsi:type="dcterms:W3CDTF">2015-09-22T11:51:00Z</dcterms:modified>
</cp:coreProperties>
</file>