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44" w:rsidRPr="00896D07" w:rsidRDefault="0045162F">
      <w:pPr>
        <w:rPr>
          <w:rFonts w:ascii="Times New Roman" w:hAnsi="Times New Roman" w:cs="Times New Roman"/>
          <w:b/>
          <w:sz w:val="24"/>
        </w:rPr>
      </w:pPr>
      <w:r w:rsidRPr="0045162F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13.4pt;margin-top:23.6pt;width:178.1pt;height:33.4pt;z-index:251689984;mso-height-percent:200;mso-height-percent:200;mso-width-relative:margin;mso-height-relative:margin">
            <v:textbox style="mso-fit-shape-to-text:t">
              <w:txbxContent>
                <w:p w:rsidR="00C67A9E" w:rsidRPr="00C67A9E" w:rsidRDefault="00C67A9E" w:rsidP="00C67A9E">
                  <w:pPr>
                    <w:spacing w:before="200" w:after="0"/>
                    <w:rPr>
                      <w:u w:val="single"/>
                    </w:rPr>
                  </w:pPr>
                  <w:r w:rsidRPr="00C67A9E">
                    <w:rPr>
                      <w:u w:val="single"/>
                    </w:rPr>
                    <w:t>_________________________</w:t>
                  </w:r>
                  <w:r>
                    <w:rPr>
                      <w:u w:val="single"/>
                    </w:rPr>
                    <w:t>____</w:t>
                  </w:r>
                </w:p>
              </w:txbxContent>
            </v:textbox>
          </v:shape>
        </w:pict>
      </w:r>
      <w:r w:rsidR="004636A3">
        <w:rPr>
          <w:rFonts w:ascii="Times New Roman" w:hAnsi="Times New Roman" w:cs="Times New Roman"/>
          <w:b/>
          <w:sz w:val="24"/>
        </w:rPr>
        <w:t>Unit 4</w:t>
      </w:r>
      <w:r w:rsidR="000019E8" w:rsidRPr="00896D07">
        <w:rPr>
          <w:rFonts w:ascii="Times New Roman" w:hAnsi="Times New Roman" w:cs="Times New Roman"/>
          <w:b/>
          <w:sz w:val="24"/>
        </w:rPr>
        <w:t xml:space="preserve"> Vocabulary Activity</w:t>
      </w:r>
      <w:r w:rsidR="009473E3">
        <w:rPr>
          <w:rFonts w:ascii="Times New Roman" w:hAnsi="Times New Roman" w:cs="Times New Roman"/>
          <w:b/>
          <w:sz w:val="24"/>
        </w:rPr>
        <w:t xml:space="preserve"> – Group 1</w:t>
      </w:r>
    </w:p>
    <w:p w:rsidR="000019E8" w:rsidRPr="00896D07" w:rsidRDefault="00C67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290830</wp:posOffset>
            </wp:positionV>
            <wp:extent cx="2876550" cy="2819400"/>
            <wp:effectExtent l="19050" t="0" r="0" b="0"/>
            <wp:wrapTight wrapText="bothSides">
              <wp:wrapPolygon edited="0">
                <wp:start x="-143" y="0"/>
                <wp:lineTo x="-143" y="21454"/>
                <wp:lineTo x="21600" y="21454"/>
                <wp:lineTo x="21600" y="0"/>
                <wp:lineTo x="-143" y="0"/>
              </wp:wrapPolygon>
            </wp:wrapTight>
            <wp:docPr id="3" name="Picture 3" descr="http://upload.wikimedia.org/wikipedia/commons/7/7c/Close_the_gate_-_First_Red_Scare_political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7/7c/Close_the_gate_-_First_Red_Scare_political_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19E8" w:rsidRPr="00896D07">
        <w:rPr>
          <w:rFonts w:ascii="Times New Roman" w:hAnsi="Times New Roman" w:cs="Times New Roman"/>
        </w:rPr>
        <w:t xml:space="preserve">Group 1:  </w:t>
      </w:r>
      <w:r w:rsidR="00CA08AA">
        <w:rPr>
          <w:rFonts w:ascii="Times New Roman" w:hAnsi="Times New Roman" w:cs="Times New Roman"/>
        </w:rPr>
        <w:t>quota, red scare, radical, normalcy</w:t>
      </w:r>
    </w:p>
    <w:p w:rsidR="00E40BBF" w:rsidRDefault="0045162F" w:rsidP="00CA0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52" type="#_x0000_t202" style="position:absolute;margin-left:106.7pt;margin-top:17.85pt;width:178.1pt;height:33.4pt;z-index:251688960;mso-height-percent:200;mso-height-percent:200;mso-width-relative:margin;mso-height-relative:margin">
            <v:textbox style="mso-fit-shape-to-text:t">
              <w:txbxContent>
                <w:p w:rsidR="00C67A9E" w:rsidRPr="00C67A9E" w:rsidRDefault="00C67A9E" w:rsidP="00C67A9E">
                  <w:pPr>
                    <w:spacing w:before="200" w:after="0"/>
                    <w:rPr>
                      <w:u w:val="single"/>
                    </w:rPr>
                  </w:pPr>
                  <w:r w:rsidRPr="00C67A9E">
                    <w:rPr>
                      <w:u w:val="single"/>
                    </w:rPr>
                    <w:t>_________________________</w:t>
                  </w:r>
                  <w:r>
                    <w:rPr>
                      <w:u w:val="single"/>
                    </w:rPr>
                    <w:t>____</w:t>
                  </w:r>
                </w:p>
              </w:txbxContent>
            </v:textbox>
          </v:shape>
        </w:pict>
      </w:r>
      <w:r w:rsidR="000019E8" w:rsidRPr="00896D07">
        <w:rPr>
          <w:rFonts w:ascii="Times New Roman" w:hAnsi="Times New Roman" w:cs="Times New Roman"/>
        </w:rPr>
        <w:t xml:space="preserve">Directions:  </w:t>
      </w:r>
      <w:r w:rsidR="00CA08AA">
        <w:rPr>
          <w:rFonts w:ascii="Times New Roman" w:hAnsi="Times New Roman" w:cs="Times New Roman"/>
        </w:rPr>
        <w:t xml:space="preserve">Match </w:t>
      </w:r>
      <w:r w:rsidR="00DD0572">
        <w:rPr>
          <w:rFonts w:ascii="Times New Roman" w:hAnsi="Times New Roman" w:cs="Times New Roman"/>
        </w:rPr>
        <w:t>each term with a</w:t>
      </w:r>
      <w:r w:rsidR="00CA08AA">
        <w:rPr>
          <w:rFonts w:ascii="Times New Roman" w:hAnsi="Times New Roman" w:cs="Times New Roman"/>
        </w:rPr>
        <w:t xml:space="preserve"> cartoon.</w:t>
      </w:r>
    </w:p>
    <w:p w:rsidR="00CA08AA" w:rsidRDefault="00CA08AA" w:rsidP="00CA0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29210</wp:posOffset>
            </wp:positionV>
            <wp:extent cx="2019300" cy="2828925"/>
            <wp:effectExtent l="19050" t="0" r="0" b="0"/>
            <wp:wrapTight wrapText="bothSides">
              <wp:wrapPolygon edited="0">
                <wp:start x="-204" y="0"/>
                <wp:lineTo x="-204" y="21527"/>
                <wp:lineTo x="21600" y="21527"/>
                <wp:lineTo x="21600" y="0"/>
                <wp:lineTo x="-204" y="0"/>
              </wp:wrapPolygon>
            </wp:wrapTight>
            <wp:docPr id="1" name="Picture 1" descr="http://www.lizcollinshistoryclasses.com/uploads/1/0/3/1/10314957/8579287.jpg?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zcollinshistoryclasses.com/uploads/1/0/3/1/10314957/8579287.jpg?39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014"/>
                    <a:stretch/>
                  </pic:blipFill>
                  <pic:spPr bwMode="auto">
                    <a:xfrm>
                      <a:off x="0" y="0"/>
                      <a:ext cx="20193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A08AA" w:rsidRDefault="00CA08AA" w:rsidP="00CA08AA">
      <w:pPr>
        <w:rPr>
          <w:rFonts w:ascii="Times New Roman" w:hAnsi="Times New Roman" w:cs="Times New Roman"/>
        </w:rPr>
      </w:pPr>
    </w:p>
    <w:p w:rsidR="00E40BBF" w:rsidRDefault="00E40BBF">
      <w:pPr>
        <w:rPr>
          <w:rFonts w:ascii="Times New Roman" w:hAnsi="Times New Roman" w:cs="Times New Roman"/>
        </w:rPr>
      </w:pPr>
    </w:p>
    <w:p w:rsidR="00E40BBF" w:rsidRDefault="00E40BBF">
      <w:pPr>
        <w:rPr>
          <w:rFonts w:ascii="Times New Roman" w:hAnsi="Times New Roman" w:cs="Times New Roman"/>
        </w:rPr>
      </w:pPr>
    </w:p>
    <w:p w:rsidR="00CA08AA" w:rsidRDefault="00CA08AA">
      <w:pPr>
        <w:rPr>
          <w:rFonts w:ascii="Times New Roman" w:hAnsi="Times New Roman" w:cs="Times New Roman"/>
        </w:rPr>
      </w:pPr>
    </w:p>
    <w:p w:rsidR="00CA08AA" w:rsidRPr="00CA08AA" w:rsidRDefault="00CA08AA" w:rsidP="00CA08AA">
      <w:pPr>
        <w:rPr>
          <w:rFonts w:ascii="Times New Roman" w:hAnsi="Times New Roman" w:cs="Times New Roman"/>
        </w:rPr>
      </w:pPr>
    </w:p>
    <w:p w:rsidR="00CA08AA" w:rsidRPr="00CA08AA" w:rsidRDefault="00CA08AA" w:rsidP="00CA08AA">
      <w:pPr>
        <w:rPr>
          <w:rFonts w:ascii="Times New Roman" w:hAnsi="Times New Roman" w:cs="Times New Roman"/>
        </w:rPr>
      </w:pPr>
    </w:p>
    <w:p w:rsidR="00CA08AA" w:rsidRPr="00CA08AA" w:rsidRDefault="00CA08AA" w:rsidP="00CA08AA">
      <w:pPr>
        <w:rPr>
          <w:rFonts w:ascii="Times New Roman" w:hAnsi="Times New Roman" w:cs="Times New Roman"/>
        </w:rPr>
      </w:pPr>
    </w:p>
    <w:p w:rsidR="00CA08AA" w:rsidRDefault="00451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202" style="position:absolute;margin-left:144.35pt;margin-top:12.05pt;width:178.1pt;height:33.4pt;z-index:251691008;mso-height-percent:200;mso-height-percent:200;mso-width-relative:margin;mso-height-relative:margin">
            <v:textbox style="mso-fit-shape-to-text:t">
              <w:txbxContent>
                <w:p w:rsidR="00C67A9E" w:rsidRPr="00C67A9E" w:rsidRDefault="00C67A9E" w:rsidP="00C67A9E">
                  <w:pPr>
                    <w:spacing w:before="200" w:after="0"/>
                    <w:rPr>
                      <w:u w:val="single"/>
                    </w:rPr>
                  </w:pPr>
                  <w:r w:rsidRPr="00C67A9E">
                    <w:rPr>
                      <w:u w:val="single"/>
                    </w:rPr>
                    <w:t>_________________________</w:t>
                  </w:r>
                  <w:r>
                    <w:rPr>
                      <w:u w:val="single"/>
                    </w:rPr>
                    <w:t>____</w:t>
                  </w:r>
                </w:p>
              </w:txbxContent>
            </v:textbox>
          </v:shape>
        </w:pict>
      </w:r>
    </w:p>
    <w:p w:rsidR="00CA08AA" w:rsidRPr="00CA08AA" w:rsidRDefault="00C67A9E" w:rsidP="00CA0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271145</wp:posOffset>
            </wp:positionV>
            <wp:extent cx="2828925" cy="2495550"/>
            <wp:effectExtent l="19050" t="0" r="9525" b="0"/>
            <wp:wrapSquare wrapText="bothSides"/>
            <wp:docPr id="5" name="Picture 1" descr="http://jwa.org/sites/jwa.org/files/mediaobjects/egitis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a.org/sites/jwa.org/files/mediaobjects/egitismo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8AA" w:rsidRDefault="0045162F" w:rsidP="00CA08A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202" style="position:absolute;left:0;text-align:left;margin-left:-11.6pt;margin-top:174.2pt;width:178.1pt;height:33.4pt;z-index:251693056;mso-height-percent:200;mso-height-percent:200;mso-width-relative:margin;mso-height-relative:margin">
            <v:textbox style="mso-fit-shape-to-text:t">
              <w:txbxContent>
                <w:p w:rsidR="00C67A9E" w:rsidRPr="00C67A9E" w:rsidRDefault="00C67A9E" w:rsidP="00C67A9E">
                  <w:pPr>
                    <w:spacing w:before="200" w:after="0"/>
                    <w:rPr>
                      <w:u w:val="single"/>
                    </w:rPr>
                  </w:pPr>
                  <w:r w:rsidRPr="00C67A9E">
                    <w:rPr>
                      <w:u w:val="single"/>
                    </w:rPr>
                    <w:t>_________________________</w:t>
                  </w:r>
                  <w:r>
                    <w:rPr>
                      <w:u w:val="single"/>
                    </w:rPr>
                    <w:t>____</w:t>
                  </w:r>
                </w:p>
              </w:txbxContent>
            </v:textbox>
          </v:shape>
        </w:pict>
      </w:r>
      <w:r w:rsidR="00CA08AA" w:rsidRPr="00CA08AA">
        <w:rPr>
          <w:rFonts w:ascii="Times New Roman" w:hAnsi="Times New Roman" w:cs="Times New Roman"/>
          <w:noProof/>
        </w:rPr>
        <w:drawing>
          <wp:inline distT="0" distB="0" distL="0" distR="0">
            <wp:extent cx="2590800" cy="2396490"/>
            <wp:effectExtent l="19050" t="0" r="0" b="0"/>
            <wp:docPr id="9" name="Picture 4" descr="http://25.media.tumblr.com/tumblr_m9w0zzeOwN1r63iz8o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5.media.tumblr.com/tumblr_m9w0zzeOwN1r63iz8o1_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8AA" w:rsidRDefault="00CA08AA">
      <w:pPr>
        <w:rPr>
          <w:rFonts w:ascii="Times New Roman" w:hAnsi="Times New Roman" w:cs="Times New Roman"/>
        </w:rPr>
      </w:pPr>
    </w:p>
    <w:p w:rsidR="00E40BBF" w:rsidRPr="00896D07" w:rsidRDefault="00CF560B" w:rsidP="00E40BB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3</w:t>
      </w:r>
      <w:r w:rsidR="00E40BBF" w:rsidRPr="00896D07">
        <w:rPr>
          <w:rFonts w:ascii="Times New Roman" w:hAnsi="Times New Roman" w:cs="Times New Roman"/>
          <w:b/>
          <w:sz w:val="24"/>
        </w:rPr>
        <w:t xml:space="preserve"> Vocabulary </w:t>
      </w:r>
      <w:proofErr w:type="gramStart"/>
      <w:r w:rsidR="00E40BBF" w:rsidRPr="00896D07">
        <w:rPr>
          <w:rFonts w:ascii="Times New Roman" w:hAnsi="Times New Roman" w:cs="Times New Roman"/>
          <w:b/>
          <w:sz w:val="24"/>
        </w:rPr>
        <w:t>Activity</w:t>
      </w:r>
      <w:proofErr w:type="gramEnd"/>
      <w:r w:rsidR="00E40BBF">
        <w:rPr>
          <w:rFonts w:ascii="Times New Roman" w:hAnsi="Times New Roman" w:cs="Times New Roman"/>
          <w:b/>
          <w:sz w:val="24"/>
        </w:rPr>
        <w:t xml:space="preserve"> – Group 2</w:t>
      </w:r>
    </w:p>
    <w:p w:rsidR="000019E8" w:rsidRDefault="000019E8">
      <w:pPr>
        <w:rPr>
          <w:rFonts w:ascii="Times New Roman" w:hAnsi="Times New Roman" w:cs="Times New Roman"/>
        </w:rPr>
      </w:pPr>
      <w:r w:rsidRPr="00896D07">
        <w:rPr>
          <w:rFonts w:ascii="Times New Roman" w:hAnsi="Times New Roman" w:cs="Times New Roman"/>
        </w:rPr>
        <w:t xml:space="preserve">  </w:t>
      </w:r>
      <w:r w:rsidR="00E40BBF">
        <w:rPr>
          <w:rFonts w:ascii="Times New Roman" w:hAnsi="Times New Roman" w:cs="Times New Roman"/>
        </w:rPr>
        <w:t xml:space="preserve">Group 2:  </w:t>
      </w:r>
      <w:r w:rsidR="00682314">
        <w:rPr>
          <w:rFonts w:ascii="Times New Roman" w:hAnsi="Times New Roman" w:cs="Times New Roman"/>
        </w:rPr>
        <w:t xml:space="preserve">Harlem Renaissance, prohibition, speakeasy, bootlegger, flapper, </w:t>
      </w:r>
      <w:proofErr w:type="gramStart"/>
      <w:r w:rsidR="00682314">
        <w:rPr>
          <w:rFonts w:ascii="Times New Roman" w:hAnsi="Times New Roman" w:cs="Times New Roman"/>
        </w:rPr>
        <w:t>double</w:t>
      </w:r>
      <w:proofErr w:type="gramEnd"/>
      <w:r w:rsidR="00682314">
        <w:rPr>
          <w:rFonts w:ascii="Times New Roman" w:hAnsi="Times New Roman" w:cs="Times New Roman"/>
        </w:rPr>
        <w:t xml:space="preserve"> standard, fundamentalist</w:t>
      </w:r>
    </w:p>
    <w:p w:rsidR="00682314" w:rsidRPr="00682314" w:rsidRDefault="00682314" w:rsidP="00682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Directions:  Complete the paragraph below by writing in the most appropriate term from the list above.  </w:t>
      </w:r>
    </w:p>
    <w:p w:rsidR="00896D07" w:rsidRPr="00CF560B" w:rsidRDefault="00682314" w:rsidP="00896D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So, I started dating this new gal, Betty.  She’s real cute, short hair, curvy, a ________________type.  But man, her crazy family!  They’re like bible-carrying __________________________ types who run moonshine on the side.  They’re legit ______________________________.  So, they have an interesting view on ______________________________.  They don’t think you should drink</w:t>
      </w:r>
      <w:r w:rsidR="00453DD7">
        <w:rPr>
          <w:rFonts w:ascii="Times New Roman" w:hAnsi="Times New Roman" w:cs="Times New Roman"/>
          <w:sz w:val="24"/>
        </w:rPr>
        <w:t xml:space="preserve"> alcohol</w:t>
      </w:r>
      <w:r>
        <w:rPr>
          <w:rFonts w:ascii="Times New Roman" w:hAnsi="Times New Roman" w:cs="Times New Roman"/>
          <w:sz w:val="24"/>
        </w:rPr>
        <w:t>, but that’s how they make their danged money, and the men folk are always “testing</w:t>
      </w:r>
      <w:proofErr w:type="gramStart"/>
      <w:r>
        <w:rPr>
          <w:rFonts w:ascii="Times New Roman" w:hAnsi="Times New Roman" w:cs="Times New Roman"/>
          <w:sz w:val="24"/>
        </w:rPr>
        <w:t>“ the</w:t>
      </w:r>
      <w:proofErr w:type="gramEnd"/>
      <w:r>
        <w:rPr>
          <w:rFonts w:ascii="Times New Roman" w:hAnsi="Times New Roman" w:cs="Times New Roman"/>
          <w:sz w:val="24"/>
        </w:rPr>
        <w:t xml:space="preserve"> product.  Talk about a __________________________!   I’m afraid to ask how they feel about race.  I was </w:t>
      </w:r>
      <w:proofErr w:type="spellStart"/>
      <w:r>
        <w:rPr>
          <w:rFonts w:ascii="Times New Roman" w:hAnsi="Times New Roman" w:cs="Times New Roman"/>
          <w:sz w:val="24"/>
        </w:rPr>
        <w:t>gonna</w:t>
      </w:r>
      <w:proofErr w:type="spellEnd"/>
      <w:r>
        <w:rPr>
          <w:rFonts w:ascii="Times New Roman" w:hAnsi="Times New Roman" w:cs="Times New Roman"/>
          <w:sz w:val="24"/>
        </w:rPr>
        <w:t xml:space="preserve"> take Betty to see </w:t>
      </w:r>
      <w:r>
        <w:rPr>
          <w:rFonts w:ascii="Times New Roman" w:hAnsi="Times New Roman" w:cs="Times New Roman"/>
          <w:sz w:val="24"/>
        </w:rPr>
        <w:lastRenderedPageBreak/>
        <w:t>some fresh new jazz artists in the big city</w:t>
      </w:r>
      <w:r w:rsidR="004B1C1E">
        <w:rPr>
          <w:rFonts w:ascii="Times New Roman" w:hAnsi="Times New Roman" w:cs="Times New Roman"/>
          <w:sz w:val="24"/>
        </w:rPr>
        <w:t>, they’re calling them part of the ___________</w:t>
      </w:r>
      <w:r w:rsidR="00C67A9E">
        <w:rPr>
          <w:rFonts w:ascii="Times New Roman" w:hAnsi="Times New Roman" w:cs="Times New Roman"/>
          <w:sz w:val="24"/>
        </w:rPr>
        <w:t>___________________</w:t>
      </w:r>
      <w:r w:rsidR="004B1C1E">
        <w:rPr>
          <w:rFonts w:ascii="Times New Roman" w:hAnsi="Times New Roman" w:cs="Times New Roman"/>
          <w:sz w:val="24"/>
        </w:rPr>
        <w:t xml:space="preserve">.  I don’t know what that’s all about, I just know Joe took his girl and he said they had a real good time.  Betty would think it was the </w:t>
      </w:r>
      <w:proofErr w:type="gramStart"/>
      <w:r w:rsidR="004B1C1E">
        <w:rPr>
          <w:rFonts w:ascii="Times New Roman" w:hAnsi="Times New Roman" w:cs="Times New Roman"/>
          <w:sz w:val="24"/>
        </w:rPr>
        <w:t>bees</w:t>
      </w:r>
      <w:proofErr w:type="gramEnd"/>
      <w:r w:rsidR="004B1C1E">
        <w:rPr>
          <w:rFonts w:ascii="Times New Roman" w:hAnsi="Times New Roman" w:cs="Times New Roman"/>
          <w:sz w:val="24"/>
        </w:rPr>
        <w:t xml:space="preserve"> knees – I just fear her crazy family might not be so keen on the idea.  </w:t>
      </w:r>
      <w:proofErr w:type="gramStart"/>
      <w:r w:rsidR="004B1C1E">
        <w:rPr>
          <w:rFonts w:ascii="Times New Roman" w:hAnsi="Times New Roman" w:cs="Times New Roman"/>
          <w:sz w:val="24"/>
        </w:rPr>
        <w:t>Dames.</w:t>
      </w:r>
      <w:proofErr w:type="gramEnd"/>
      <w:r w:rsidR="004B1C1E">
        <w:rPr>
          <w:rFonts w:ascii="Times New Roman" w:hAnsi="Times New Roman" w:cs="Times New Roman"/>
          <w:sz w:val="24"/>
        </w:rPr>
        <w:t xml:space="preserve">  Why do they have to be so complicated??</w:t>
      </w:r>
    </w:p>
    <w:p w:rsidR="005E7375" w:rsidRPr="00896D07" w:rsidRDefault="00CF560B" w:rsidP="005E737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3</w:t>
      </w:r>
      <w:r w:rsidR="005E7375" w:rsidRPr="00896D07">
        <w:rPr>
          <w:rFonts w:ascii="Times New Roman" w:hAnsi="Times New Roman" w:cs="Times New Roman"/>
          <w:b/>
          <w:sz w:val="24"/>
        </w:rPr>
        <w:t xml:space="preserve"> Vocabulary </w:t>
      </w:r>
      <w:proofErr w:type="gramStart"/>
      <w:r w:rsidR="005E7375" w:rsidRPr="00896D07">
        <w:rPr>
          <w:rFonts w:ascii="Times New Roman" w:hAnsi="Times New Roman" w:cs="Times New Roman"/>
          <w:b/>
          <w:sz w:val="24"/>
        </w:rPr>
        <w:t>Activity</w:t>
      </w:r>
      <w:proofErr w:type="gramEnd"/>
      <w:r w:rsidR="005E7375">
        <w:rPr>
          <w:rFonts w:ascii="Times New Roman" w:hAnsi="Times New Roman" w:cs="Times New Roman"/>
          <w:b/>
          <w:sz w:val="24"/>
        </w:rPr>
        <w:t xml:space="preserve"> – Group 3</w:t>
      </w:r>
    </w:p>
    <w:p w:rsidR="004D611F" w:rsidRPr="004D611F" w:rsidRDefault="005E7375" w:rsidP="004D611F">
      <w:pPr>
        <w:rPr>
          <w:rFonts w:ascii="Times New Roman" w:hAnsi="Times New Roman" w:cs="Times New Roman"/>
        </w:rPr>
      </w:pPr>
      <w:r w:rsidRPr="00896D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Group 3:  </w:t>
      </w:r>
      <w:r w:rsidR="00CF560B">
        <w:rPr>
          <w:rFonts w:ascii="Times New Roman" w:hAnsi="Times New Roman" w:cs="Times New Roman"/>
        </w:rPr>
        <w:t>Standard of living, urban sprawl, superficial prosperity, installment plan</w:t>
      </w:r>
    </w:p>
    <w:p w:rsidR="004D611F" w:rsidRPr="005E7375" w:rsidRDefault="004D611F" w:rsidP="004D61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E7375">
        <w:rPr>
          <w:rFonts w:ascii="Times New Roman" w:hAnsi="Times New Roman" w:cs="Times New Roman"/>
        </w:rPr>
        <w:t>Pick two words above that are similar but different.  Write the words above each of the circles.</w:t>
      </w:r>
    </w:p>
    <w:p w:rsidR="004D611F" w:rsidRPr="00896D07" w:rsidRDefault="004D611F" w:rsidP="004D611F">
      <w:pPr>
        <w:ind w:left="720" w:firstLine="720"/>
        <w:rPr>
          <w:rFonts w:ascii="Times New Roman" w:hAnsi="Times New Roman" w:cs="Times New Roman"/>
        </w:rPr>
      </w:pPr>
      <w:r w:rsidRPr="00896D07">
        <w:rPr>
          <w:rFonts w:ascii="Times New Roman" w:hAnsi="Times New Roman" w:cs="Times New Roman"/>
        </w:rPr>
        <w:t>Complete the Venn diagram comparing and contrasting them:</w:t>
      </w:r>
    </w:p>
    <w:p w:rsidR="004D611F" w:rsidRPr="00896D07" w:rsidRDefault="0045162F" w:rsidP="004D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6" o:spid="_x0000_s1031" style="position:absolute;margin-left:100.9pt;margin-top:22.9pt;width:263.6pt;height:109.25pt;z-index:251669504" coordorigin="1444,4513" coordsize="5867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">
            <v:oval id="Oval 2" o:spid="_x0000_s1035" style="position:absolute;left:3378;top:4728;width:3933;height:2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 filled="f"/>
            <v:oval id="Oval 3" o:spid="_x0000_s1034" style="position:absolute;left:1444;top:4728;width:3933;height:2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x2c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xB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zHZxQAAANsAAAAPAAAAAAAAAAAAAAAAAJgCAABkcnMv&#10;ZG93bnJldi54bWxQSwUGAAAAAAQABAD1AAAAigMAAAAA&#10;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33" type="#_x0000_t32" style="position:absolute;left:1805;top:4513;width:15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5" o:spid="_x0000_s1032" type="#_x0000_t32" style="position:absolute;left:5377;top:4513;width:15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</v:group>
        </w:pict>
      </w:r>
    </w:p>
    <w:p w:rsidR="004D611F" w:rsidRPr="00896D07" w:rsidRDefault="004D611F" w:rsidP="004D611F">
      <w:pPr>
        <w:rPr>
          <w:rFonts w:ascii="Times New Roman" w:hAnsi="Times New Roman" w:cs="Times New Roman"/>
        </w:rPr>
      </w:pPr>
    </w:p>
    <w:p w:rsidR="004D611F" w:rsidRPr="00896D07" w:rsidRDefault="004D611F" w:rsidP="004D611F">
      <w:pPr>
        <w:rPr>
          <w:rFonts w:ascii="Times New Roman" w:hAnsi="Times New Roman" w:cs="Times New Roman"/>
        </w:rPr>
      </w:pPr>
    </w:p>
    <w:p w:rsidR="004D611F" w:rsidRPr="00896D07" w:rsidRDefault="004D611F" w:rsidP="004D611F">
      <w:pPr>
        <w:rPr>
          <w:rFonts w:ascii="Times New Roman" w:hAnsi="Times New Roman" w:cs="Times New Roman"/>
        </w:rPr>
      </w:pPr>
    </w:p>
    <w:p w:rsidR="004D611F" w:rsidRPr="00896D07" w:rsidRDefault="004D611F" w:rsidP="004D611F">
      <w:pPr>
        <w:rPr>
          <w:rFonts w:ascii="Times New Roman" w:hAnsi="Times New Roman" w:cs="Times New Roman"/>
        </w:rPr>
      </w:pPr>
    </w:p>
    <w:p w:rsidR="00CF560B" w:rsidRPr="00896D07" w:rsidRDefault="00CF560B" w:rsidP="00CF560B">
      <w:pPr>
        <w:rPr>
          <w:rFonts w:ascii="Times New Roman" w:hAnsi="Times New Roman" w:cs="Times New Roman"/>
        </w:rPr>
      </w:pPr>
    </w:p>
    <w:p w:rsidR="00CF560B" w:rsidRPr="00896D07" w:rsidRDefault="00CF560B" w:rsidP="00CF560B">
      <w:pPr>
        <w:rPr>
          <w:rFonts w:ascii="Times New Roman" w:hAnsi="Times New Roman" w:cs="Times New Roman"/>
        </w:rPr>
      </w:pPr>
    </w:p>
    <w:p w:rsidR="00CF560B" w:rsidRPr="005E7375" w:rsidRDefault="00CF560B" w:rsidP="00CF56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E7375">
        <w:rPr>
          <w:rFonts w:ascii="Times New Roman" w:hAnsi="Times New Roman" w:cs="Times New Roman"/>
        </w:rPr>
        <w:t xml:space="preserve"> Pick</w:t>
      </w:r>
      <w:r>
        <w:rPr>
          <w:rFonts w:ascii="Times New Roman" w:hAnsi="Times New Roman" w:cs="Times New Roman"/>
        </w:rPr>
        <w:t xml:space="preserve"> the</w:t>
      </w:r>
      <w:r w:rsidRPr="005E7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two </w:t>
      </w:r>
      <w:r>
        <w:rPr>
          <w:rFonts w:ascii="Times New Roman" w:hAnsi="Times New Roman" w:cs="Times New Roman"/>
          <w:i/>
        </w:rPr>
        <w:t>remaining</w:t>
      </w:r>
      <w:r>
        <w:rPr>
          <w:rFonts w:ascii="Times New Roman" w:hAnsi="Times New Roman" w:cs="Times New Roman"/>
        </w:rPr>
        <w:t xml:space="preserve"> words from above.  Write </w:t>
      </w:r>
      <w:r w:rsidRPr="005E7375">
        <w:rPr>
          <w:rFonts w:ascii="Times New Roman" w:hAnsi="Times New Roman" w:cs="Times New Roman"/>
        </w:rPr>
        <w:t>a complete sentence</w:t>
      </w:r>
      <w:r>
        <w:rPr>
          <w:rFonts w:ascii="Times New Roman" w:hAnsi="Times New Roman" w:cs="Times New Roman"/>
        </w:rPr>
        <w:t xml:space="preserve"> that uses them proper context.  </w:t>
      </w:r>
    </w:p>
    <w:p w:rsidR="00CF560B" w:rsidRDefault="00CF560B" w:rsidP="004D611F">
      <w:pPr>
        <w:tabs>
          <w:tab w:val="left" w:pos="1139"/>
        </w:tabs>
      </w:pPr>
    </w:p>
    <w:p w:rsidR="004D611F" w:rsidRPr="00896D07" w:rsidRDefault="00CF560B" w:rsidP="004D611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3</w:t>
      </w:r>
      <w:r w:rsidR="004D611F" w:rsidRPr="00896D07">
        <w:rPr>
          <w:rFonts w:ascii="Times New Roman" w:hAnsi="Times New Roman" w:cs="Times New Roman"/>
          <w:b/>
          <w:sz w:val="24"/>
        </w:rPr>
        <w:t xml:space="preserve"> Vocabulary </w:t>
      </w:r>
      <w:proofErr w:type="gramStart"/>
      <w:r w:rsidR="004D611F" w:rsidRPr="00896D07">
        <w:rPr>
          <w:rFonts w:ascii="Times New Roman" w:hAnsi="Times New Roman" w:cs="Times New Roman"/>
          <w:b/>
          <w:sz w:val="24"/>
        </w:rPr>
        <w:t>Activity</w:t>
      </w:r>
      <w:proofErr w:type="gramEnd"/>
      <w:r w:rsidR="004D611F">
        <w:rPr>
          <w:rFonts w:ascii="Times New Roman" w:hAnsi="Times New Roman" w:cs="Times New Roman"/>
          <w:b/>
          <w:sz w:val="24"/>
        </w:rPr>
        <w:t xml:space="preserve"> – Group 4</w:t>
      </w:r>
    </w:p>
    <w:p w:rsidR="004D611F" w:rsidRPr="009724F0" w:rsidRDefault="004D611F" w:rsidP="004D611F">
      <w:pPr>
        <w:rPr>
          <w:rFonts w:ascii="Times New Roman" w:hAnsi="Times New Roman" w:cs="Times New Roman"/>
        </w:rPr>
      </w:pPr>
      <w:r w:rsidRPr="00896D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Group 4:  </w:t>
      </w:r>
      <w:r w:rsidR="00F720F9">
        <w:rPr>
          <w:rFonts w:ascii="Times New Roman" w:hAnsi="Times New Roman" w:cs="Times New Roman"/>
        </w:rPr>
        <w:t>stock, speculation, buying on margin, overproduction, bank run, foreclosures</w:t>
      </w:r>
    </w:p>
    <w:p w:rsidR="004D611F" w:rsidRDefault="004D611F" w:rsidP="004D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Directions:  Complete the paragraph below by writing in the most appropriate term from the list above.  </w:t>
      </w:r>
    </w:p>
    <w:p w:rsidR="004D611F" w:rsidRDefault="00C30F5E" w:rsidP="004D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farming from 1924-1927.  But all the new fangled machines people bought (on borrowed money) led to more crops being planted and ________________________.  So, nobody was making money since prices were so low.   I moved to the city to be a butler for a rich family while my wife worked in a factory.  I heard the rich guys talking about how you can buy a slip of paper that says you partly own a business, called a _________________.  They were snapping up these investments as fast as possible, hoping they would grow in value in the future.  It was simple _____________________________.  It sure did sound promising, but I didn’t have any money to get in the </w:t>
      </w:r>
      <w:r w:rsidR="007612DD">
        <w:rPr>
          <w:rFonts w:ascii="Times New Roman" w:hAnsi="Times New Roman" w:cs="Times New Roman"/>
        </w:rPr>
        <w:t xml:space="preserve">game.  </w:t>
      </w:r>
      <w:r>
        <w:rPr>
          <w:rFonts w:ascii="Times New Roman" w:hAnsi="Times New Roman" w:cs="Times New Roman"/>
        </w:rPr>
        <w:t xml:space="preserve"> I found out you could get a loan to buy stock.  _______________________ was the answer, and I went to the bank right away.  Of course, once the bubble burst, and it became clear no one was going to get squat for their stocks if the</w:t>
      </w:r>
      <w:r w:rsidR="007612DD">
        <w:rPr>
          <w:rFonts w:ascii="Times New Roman" w:hAnsi="Times New Roman" w:cs="Times New Roman"/>
        </w:rPr>
        <w:t>y tried to sell;</w:t>
      </w:r>
      <w:r>
        <w:rPr>
          <w:rFonts w:ascii="Times New Roman" w:hAnsi="Times New Roman" w:cs="Times New Roman"/>
        </w:rPr>
        <w:t xml:space="preserve"> word got around that chumps like me weren’t going to be able to pay back the banks what they borrowed.  I had put my house up as collateral to guarantee the loan, so I lost my house to _______________________.  But, the bank couldn’t sell it, so they couldn’t turn it into the cash the people lined up at the banks were demanding.  After the _________________________, the bank was forced to close their doors and all the customers who deposited their money there lost it.  </w:t>
      </w:r>
      <w:r w:rsidR="007612DD">
        <w:rPr>
          <w:rFonts w:ascii="Times New Roman" w:hAnsi="Times New Roman" w:cs="Times New Roman"/>
        </w:rPr>
        <w:t xml:space="preserve"> I couldn’t face my family, so I left.  That’s how I started this hobo life.  </w:t>
      </w:r>
    </w:p>
    <w:p w:rsidR="007612DD" w:rsidRDefault="007612DD" w:rsidP="004D611F">
      <w:pPr>
        <w:rPr>
          <w:rFonts w:ascii="Times New Roman" w:hAnsi="Times New Roman" w:cs="Times New Roman"/>
        </w:rPr>
      </w:pPr>
    </w:p>
    <w:p w:rsidR="007612DD" w:rsidRPr="009724F0" w:rsidRDefault="007612DD" w:rsidP="004D611F">
      <w:pPr>
        <w:rPr>
          <w:rFonts w:ascii="Times New Roman" w:hAnsi="Times New Roman" w:cs="Times New Roman"/>
        </w:rPr>
      </w:pPr>
    </w:p>
    <w:p w:rsidR="002837AC" w:rsidRPr="00896D07" w:rsidRDefault="00F720F9" w:rsidP="002837A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Unit 3</w:t>
      </w:r>
      <w:r w:rsidR="002837AC" w:rsidRPr="00896D07">
        <w:rPr>
          <w:rFonts w:ascii="Times New Roman" w:hAnsi="Times New Roman" w:cs="Times New Roman"/>
          <w:b/>
          <w:sz w:val="24"/>
        </w:rPr>
        <w:t xml:space="preserve"> Vocabulary </w:t>
      </w:r>
      <w:proofErr w:type="gramStart"/>
      <w:r w:rsidR="002837AC" w:rsidRPr="00896D07">
        <w:rPr>
          <w:rFonts w:ascii="Times New Roman" w:hAnsi="Times New Roman" w:cs="Times New Roman"/>
          <w:b/>
          <w:sz w:val="24"/>
        </w:rPr>
        <w:t>Activity</w:t>
      </w:r>
      <w:proofErr w:type="gramEnd"/>
      <w:r w:rsidR="002837AC">
        <w:rPr>
          <w:rFonts w:ascii="Times New Roman" w:hAnsi="Times New Roman" w:cs="Times New Roman"/>
          <w:b/>
          <w:sz w:val="24"/>
        </w:rPr>
        <w:t xml:space="preserve"> – Group 5</w:t>
      </w:r>
    </w:p>
    <w:p w:rsidR="002837AC" w:rsidRPr="009724F0" w:rsidRDefault="002837AC" w:rsidP="002837AC">
      <w:pPr>
        <w:rPr>
          <w:rFonts w:ascii="Times New Roman" w:hAnsi="Times New Roman" w:cs="Times New Roman"/>
        </w:rPr>
      </w:pPr>
      <w:r w:rsidRPr="00896D07">
        <w:rPr>
          <w:rFonts w:ascii="Times New Roman" w:hAnsi="Times New Roman" w:cs="Times New Roman"/>
        </w:rPr>
        <w:t xml:space="preserve">  </w:t>
      </w:r>
      <w:r w:rsidR="00F720F9">
        <w:rPr>
          <w:rFonts w:ascii="Times New Roman" w:hAnsi="Times New Roman" w:cs="Times New Roman"/>
        </w:rPr>
        <w:t xml:space="preserve">Group 5: dust bowl, rugged individualism, bread line, </w:t>
      </w:r>
      <w:proofErr w:type="spellStart"/>
      <w:r w:rsidR="00F720F9">
        <w:rPr>
          <w:rFonts w:ascii="Times New Roman" w:hAnsi="Times New Roman" w:cs="Times New Roman"/>
        </w:rPr>
        <w:t>Hooverville</w:t>
      </w:r>
      <w:proofErr w:type="spellEnd"/>
      <w:r w:rsidR="00F720F9">
        <w:rPr>
          <w:rFonts w:ascii="Times New Roman" w:hAnsi="Times New Roman" w:cs="Times New Roman"/>
        </w:rPr>
        <w:t>, soup kitchen, shantytown</w:t>
      </w:r>
    </w:p>
    <w:p w:rsidR="002837AC" w:rsidRDefault="00015F83" w:rsidP="00283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Directions:  the two following images show the EFFECTS of two of the above terms.  Write the word below the visual.</w:t>
      </w:r>
    </w:p>
    <w:p w:rsidR="00015F83" w:rsidRDefault="0045162F" w:rsidP="00283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margin-left:7in;margin-top:137.3pt;width:.75pt;height:11.25pt;z-index:251680768" o:connectortype="straight"/>
        </w:pict>
      </w:r>
      <w:r w:rsidRPr="0045162F">
        <w:rPr>
          <w:noProof/>
        </w:rPr>
        <w:pict>
          <v:shape id="_x0000_s1036" type="#_x0000_t32" style="position:absolute;margin-left:176.25pt;margin-top:136.55pt;width:.75pt;height:11.25pt;z-index:251679744" o:connectortype="straight"/>
        </w:pict>
      </w:r>
      <w:r w:rsidR="00015F83">
        <w:rPr>
          <w:noProof/>
        </w:rPr>
        <w:drawing>
          <wp:inline distT="0" distB="0" distL="0" distR="0">
            <wp:extent cx="2190750" cy="1643063"/>
            <wp:effectExtent l="19050" t="0" r="0" b="0"/>
            <wp:docPr id="2" name="Picture 1" descr="http://upload.wikimedia.org/wikipedia/commons/e/ef/Dust_Bowl_-_Dallas,_South_Dakota_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f/Dust_Bowl_-_Dallas,_South_Dakota_1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F83">
        <w:rPr>
          <w:noProof/>
        </w:rPr>
        <w:drawing>
          <wp:inline distT="0" distB="0" distL="0" distR="0">
            <wp:extent cx="2021871" cy="1647825"/>
            <wp:effectExtent l="19050" t="0" r="0" b="0"/>
            <wp:docPr id="4" name="Picture 4" descr="https://depts.washington.edu/depress/images/hoovervilles/hoovervil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pts.washington.edu/depress/images/hoovervilles/hoovervill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71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6E8">
        <w:rPr>
          <w:noProof/>
        </w:rPr>
        <w:drawing>
          <wp:inline distT="0" distB="0" distL="0" distR="0">
            <wp:extent cx="2165604" cy="1657350"/>
            <wp:effectExtent l="19050" t="0" r="6096" b="0"/>
            <wp:docPr id="7" name="Picture 7" descr="http://forthesakeofhumanities-10.wikispaces.com/file/view/GGGGreat-Depression.jpg/296337290/GGGGreat-Dep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rthesakeofhumanities-10.wikispaces.com/file/view/GGGGreat-Depression.jpg/296337290/GGGGreat-Depress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04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E8" w:rsidRDefault="0045162F" w:rsidP="00283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margin-left:335.25pt;margin-top:5.4pt;width:.75pt;height:11.2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margin-left:177pt;margin-top:6.15pt;width:328.5pt;height:0;z-index:251681792" o:connectortype="straight"/>
        </w:pict>
      </w:r>
    </w:p>
    <w:p w:rsidR="00015F83" w:rsidRDefault="000106E8" w:rsidP="00283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 of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Effect of ________________________________________</w:t>
      </w:r>
    </w:p>
    <w:p w:rsidR="000106E8" w:rsidRDefault="000106E8" w:rsidP="00283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two other terms for the picture in the middle.  </w:t>
      </w:r>
    </w:p>
    <w:p w:rsidR="000106E8" w:rsidRDefault="000106E8" w:rsidP="00283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___________________________ and ________________________________.</w:t>
      </w:r>
    </w:p>
    <w:p w:rsidR="000106E8" w:rsidRDefault="000106E8" w:rsidP="00010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two other terms for the picture on the far right.  </w:t>
      </w:r>
    </w:p>
    <w:p w:rsidR="000106E8" w:rsidRDefault="000106E8" w:rsidP="00010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___________________________ and ________________________________.</w:t>
      </w:r>
    </w:p>
    <w:p w:rsidR="00BE6D12" w:rsidRDefault="00BE6D12" w:rsidP="00C028CA">
      <w:pPr>
        <w:rPr>
          <w:rFonts w:ascii="Times New Roman" w:hAnsi="Times New Roman" w:cs="Times New Roman"/>
          <w:b/>
          <w:sz w:val="24"/>
        </w:rPr>
      </w:pPr>
    </w:p>
    <w:p w:rsidR="00C028CA" w:rsidRPr="00896D07" w:rsidRDefault="00F720F9" w:rsidP="00C028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3</w:t>
      </w:r>
      <w:r w:rsidR="00C028CA" w:rsidRPr="00896D07">
        <w:rPr>
          <w:rFonts w:ascii="Times New Roman" w:hAnsi="Times New Roman" w:cs="Times New Roman"/>
          <w:b/>
          <w:sz w:val="24"/>
        </w:rPr>
        <w:t xml:space="preserve"> Vocabulary Activity</w:t>
      </w:r>
      <w:r w:rsidR="00C028CA">
        <w:rPr>
          <w:rFonts w:ascii="Times New Roman" w:hAnsi="Times New Roman" w:cs="Times New Roman"/>
          <w:b/>
          <w:sz w:val="24"/>
        </w:rPr>
        <w:t xml:space="preserve"> – Group 6</w:t>
      </w:r>
    </w:p>
    <w:p w:rsidR="00C028CA" w:rsidRPr="009724F0" w:rsidRDefault="00C028CA" w:rsidP="00C028CA">
      <w:pPr>
        <w:rPr>
          <w:rFonts w:ascii="Times New Roman" w:hAnsi="Times New Roman" w:cs="Times New Roman"/>
        </w:rPr>
      </w:pPr>
      <w:r w:rsidRPr="00896D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Group 6: </w:t>
      </w:r>
      <w:r w:rsidR="00F720F9">
        <w:rPr>
          <w:rFonts w:ascii="Times New Roman" w:hAnsi="Times New Roman" w:cs="Times New Roman"/>
        </w:rPr>
        <w:t>direct relief, price support, deficit, debt</w:t>
      </w:r>
    </w:p>
    <w:p w:rsidR="000106E8" w:rsidRPr="000106E8" w:rsidRDefault="000106E8" w:rsidP="000106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106E8">
        <w:rPr>
          <w:rFonts w:ascii="Times New Roman" w:hAnsi="Times New Roman" w:cs="Times New Roman"/>
        </w:rPr>
        <w:t>Pick two words above that are similar but different.  Write the words above each of the circles.</w:t>
      </w:r>
      <w:r>
        <w:rPr>
          <w:rFonts w:ascii="Times New Roman" w:hAnsi="Times New Roman" w:cs="Times New Roman"/>
        </w:rPr>
        <w:t xml:space="preserve">  </w:t>
      </w:r>
      <w:r w:rsidRPr="000106E8">
        <w:rPr>
          <w:rFonts w:ascii="Times New Roman" w:hAnsi="Times New Roman" w:cs="Times New Roman"/>
        </w:rPr>
        <w:t>Complete the Venn diagram</w:t>
      </w:r>
      <w:r w:rsidR="000400CE">
        <w:rPr>
          <w:rFonts w:ascii="Times New Roman" w:hAnsi="Times New Roman" w:cs="Times New Roman"/>
        </w:rPr>
        <w:t xml:space="preserve"> comparing and contrasting them.  Use all four words</w:t>
      </w:r>
    </w:p>
    <w:p w:rsidR="000400CE" w:rsidRDefault="0045162F" w:rsidP="000106E8">
      <w:pPr>
        <w:rPr>
          <w:rFonts w:ascii="Times New Roman" w:hAnsi="Times New Roman" w:cs="Times New Roman"/>
        </w:rPr>
        <w:sectPr w:rsidR="000400CE" w:rsidSect="000019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</w:rPr>
        <w:pict>
          <v:group id="_x0000_s1041" style="position:absolute;margin-left:30.4pt;margin-top:22.9pt;width:202.6pt;height:91.2pt;z-index:251684864" coordorigin="1444,4513" coordsize="5867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">
            <v:oval id="Oval 2" o:spid="_x0000_s1042" style="position:absolute;left:3378;top:4728;width:3933;height:2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 filled="f"/>
            <v:oval id="Oval 3" o:spid="_x0000_s1043" style="position:absolute;left:1444;top:4728;width:3933;height:2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x2c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xB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zHZxQAAANsAAAAPAAAAAAAAAAAAAAAAAJgCAABkcnMv&#10;ZG93bnJldi54bWxQSwUGAAAAAAQABAD1AAAAigMAAAAA&#10;" filled="f"/>
            <v:shape id="AutoShape 4" o:spid="_x0000_s1044" type="#_x0000_t32" style="position:absolute;left:1805;top:4513;width:15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5" o:spid="_x0000_s1045" type="#_x0000_t32" style="position:absolute;left:5377;top:4513;width:15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</v:group>
        </w:pict>
      </w:r>
    </w:p>
    <w:p w:rsidR="000106E8" w:rsidRPr="00896D07" w:rsidRDefault="000106E8" w:rsidP="000106E8">
      <w:pPr>
        <w:rPr>
          <w:rFonts w:ascii="Times New Roman" w:hAnsi="Times New Roman" w:cs="Times New Roman"/>
        </w:rPr>
      </w:pPr>
    </w:p>
    <w:p w:rsidR="000106E8" w:rsidRPr="00896D07" w:rsidRDefault="000106E8" w:rsidP="000106E8">
      <w:pPr>
        <w:rPr>
          <w:rFonts w:ascii="Times New Roman" w:hAnsi="Times New Roman" w:cs="Times New Roman"/>
        </w:rPr>
      </w:pPr>
    </w:p>
    <w:p w:rsidR="000106E8" w:rsidRPr="00896D07" w:rsidRDefault="000106E8" w:rsidP="000106E8">
      <w:pPr>
        <w:rPr>
          <w:rFonts w:ascii="Times New Roman" w:hAnsi="Times New Roman" w:cs="Times New Roman"/>
        </w:rPr>
      </w:pPr>
    </w:p>
    <w:p w:rsidR="000106E8" w:rsidRPr="00896D07" w:rsidRDefault="000106E8" w:rsidP="000106E8">
      <w:pPr>
        <w:rPr>
          <w:rFonts w:ascii="Times New Roman" w:hAnsi="Times New Roman" w:cs="Times New Roman"/>
        </w:rPr>
      </w:pPr>
    </w:p>
    <w:p w:rsidR="000106E8" w:rsidRDefault="000106E8" w:rsidP="000106E8">
      <w:pPr>
        <w:ind w:left="720" w:firstLine="720"/>
        <w:rPr>
          <w:rFonts w:ascii="Times New Roman" w:hAnsi="Times New Roman" w:cs="Times New Roman"/>
        </w:rPr>
      </w:pPr>
    </w:p>
    <w:p w:rsidR="000106E8" w:rsidRDefault="000106E8" w:rsidP="000106E8">
      <w:pPr>
        <w:ind w:left="720" w:firstLine="720"/>
        <w:rPr>
          <w:rFonts w:ascii="Times New Roman" w:hAnsi="Times New Roman" w:cs="Times New Roman"/>
        </w:rPr>
      </w:pPr>
    </w:p>
    <w:p w:rsidR="000400CE" w:rsidRDefault="000400CE" w:rsidP="000106E8">
      <w:pPr>
        <w:ind w:left="720" w:firstLine="720"/>
        <w:rPr>
          <w:rFonts w:ascii="Times New Roman" w:hAnsi="Times New Roman" w:cs="Times New Roman"/>
        </w:rPr>
      </w:pPr>
    </w:p>
    <w:p w:rsidR="000400CE" w:rsidRDefault="000400CE" w:rsidP="000106E8">
      <w:pPr>
        <w:ind w:left="720" w:firstLine="720"/>
        <w:rPr>
          <w:rFonts w:ascii="Times New Roman" w:hAnsi="Times New Roman" w:cs="Times New Roman"/>
        </w:rPr>
      </w:pPr>
    </w:p>
    <w:p w:rsidR="000400CE" w:rsidRDefault="000400CE" w:rsidP="000106E8">
      <w:pPr>
        <w:ind w:left="720" w:firstLine="720"/>
        <w:rPr>
          <w:rFonts w:ascii="Times New Roman" w:hAnsi="Times New Roman" w:cs="Times New Roman"/>
        </w:rPr>
      </w:pPr>
    </w:p>
    <w:p w:rsidR="000400CE" w:rsidRDefault="000400CE" w:rsidP="000106E8">
      <w:pPr>
        <w:ind w:left="720" w:firstLine="720"/>
        <w:rPr>
          <w:rFonts w:ascii="Times New Roman" w:hAnsi="Times New Roman" w:cs="Times New Roman"/>
        </w:rPr>
      </w:pPr>
    </w:p>
    <w:p w:rsidR="000400CE" w:rsidRDefault="000400CE" w:rsidP="000106E8">
      <w:pPr>
        <w:ind w:left="720" w:firstLine="720"/>
        <w:rPr>
          <w:rFonts w:ascii="Times New Roman" w:hAnsi="Times New Roman" w:cs="Times New Roman"/>
        </w:rPr>
      </w:pPr>
    </w:p>
    <w:p w:rsidR="000400CE" w:rsidRDefault="000400CE" w:rsidP="000106E8">
      <w:pPr>
        <w:ind w:left="720" w:firstLine="720"/>
        <w:rPr>
          <w:rFonts w:ascii="Times New Roman" w:hAnsi="Times New Roman" w:cs="Times New Roman"/>
        </w:rPr>
      </w:pPr>
    </w:p>
    <w:p w:rsidR="000400CE" w:rsidRDefault="000400CE" w:rsidP="000106E8">
      <w:pPr>
        <w:ind w:left="720" w:firstLine="720"/>
        <w:rPr>
          <w:rFonts w:ascii="Times New Roman" w:hAnsi="Times New Roman" w:cs="Times New Roman"/>
        </w:rPr>
      </w:pPr>
    </w:p>
    <w:p w:rsidR="000106E8" w:rsidRPr="00896D07" w:rsidRDefault="0045162F" w:rsidP="00010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46" style="position:absolute;margin-left:12pt;margin-top:22.35pt;width:221pt;height:91.5pt;z-index:251686912" coordorigin="1444,4513" coordsize="5867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">
            <v:oval id="Oval 2" o:spid="_x0000_s1047" style="position:absolute;left:3378;top:4728;width:3933;height:2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UQsQA&#10;AADb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lELEAAAA2wAAAA8AAAAAAAAAAAAAAAAAmAIAAGRycy9k&#10;b3ducmV2LnhtbFBLBQYAAAAABAAEAPUAAACJAwAAAAA=&#10;" filled="f"/>
            <v:oval id="Oval 3" o:spid="_x0000_s1048" style="position:absolute;left:1444;top:4728;width:3933;height:2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x2c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xB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zHZxQAAANsAAAAPAAAAAAAAAAAAAAAAAJgCAABkcnMv&#10;ZG93bnJldi54bWxQSwUGAAAAAAQABAD1AAAAigMAAAAA&#10;" filled="f"/>
            <v:shape id="AutoShape 4" o:spid="_x0000_s1049" type="#_x0000_t32" style="position:absolute;left:1805;top:4513;width:15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5" o:spid="_x0000_s1050" type="#_x0000_t32" style="position:absolute;left:5377;top:4513;width:15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</v:group>
        </w:pict>
      </w:r>
    </w:p>
    <w:p w:rsidR="000106E8" w:rsidRPr="00896D07" w:rsidRDefault="000106E8" w:rsidP="000106E8">
      <w:pPr>
        <w:rPr>
          <w:rFonts w:ascii="Times New Roman" w:hAnsi="Times New Roman" w:cs="Times New Roman"/>
        </w:rPr>
      </w:pPr>
    </w:p>
    <w:p w:rsidR="000106E8" w:rsidRPr="00896D07" w:rsidRDefault="000106E8" w:rsidP="000106E8">
      <w:pPr>
        <w:rPr>
          <w:rFonts w:ascii="Times New Roman" w:hAnsi="Times New Roman" w:cs="Times New Roman"/>
        </w:rPr>
      </w:pPr>
    </w:p>
    <w:p w:rsidR="000106E8" w:rsidRPr="00896D07" w:rsidRDefault="000106E8" w:rsidP="000106E8">
      <w:pPr>
        <w:rPr>
          <w:rFonts w:ascii="Times New Roman" w:hAnsi="Times New Roman" w:cs="Times New Roman"/>
        </w:rPr>
      </w:pPr>
    </w:p>
    <w:p w:rsidR="000400CE" w:rsidRDefault="000400CE" w:rsidP="000106E8">
      <w:pPr>
        <w:rPr>
          <w:rFonts w:ascii="Times New Roman" w:hAnsi="Times New Roman" w:cs="Times New Roman"/>
        </w:rPr>
        <w:sectPr w:rsidR="000400CE" w:rsidSect="000400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106E8" w:rsidRPr="00896D07" w:rsidRDefault="000106E8" w:rsidP="000400CE">
      <w:pPr>
        <w:rPr>
          <w:rFonts w:ascii="Times New Roman" w:hAnsi="Times New Roman" w:cs="Times New Roman"/>
        </w:rPr>
      </w:pPr>
    </w:p>
    <w:sectPr w:rsidR="000106E8" w:rsidRPr="00896D07" w:rsidSect="000400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E2B"/>
    <w:multiLevelType w:val="hybridMultilevel"/>
    <w:tmpl w:val="FD34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4511"/>
    <w:multiLevelType w:val="hybridMultilevel"/>
    <w:tmpl w:val="5E42A04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9257255"/>
    <w:multiLevelType w:val="hybridMultilevel"/>
    <w:tmpl w:val="D744D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B50CE6"/>
    <w:multiLevelType w:val="hybridMultilevel"/>
    <w:tmpl w:val="AD6A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04D3C"/>
    <w:multiLevelType w:val="hybridMultilevel"/>
    <w:tmpl w:val="87DEE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2C5B86"/>
    <w:multiLevelType w:val="hybridMultilevel"/>
    <w:tmpl w:val="7F0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A16F9"/>
    <w:multiLevelType w:val="hybridMultilevel"/>
    <w:tmpl w:val="FD34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D3BDD"/>
    <w:multiLevelType w:val="hybridMultilevel"/>
    <w:tmpl w:val="4CC8E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7B0466"/>
    <w:multiLevelType w:val="hybridMultilevel"/>
    <w:tmpl w:val="87DE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19E8"/>
    <w:rsid w:val="000019E8"/>
    <w:rsid w:val="000106E8"/>
    <w:rsid w:val="00015F83"/>
    <w:rsid w:val="00030936"/>
    <w:rsid w:val="000400CE"/>
    <w:rsid w:val="001957B7"/>
    <w:rsid w:val="001E3942"/>
    <w:rsid w:val="001F425F"/>
    <w:rsid w:val="00261309"/>
    <w:rsid w:val="002837AC"/>
    <w:rsid w:val="00302040"/>
    <w:rsid w:val="00306EF4"/>
    <w:rsid w:val="00367594"/>
    <w:rsid w:val="003B6372"/>
    <w:rsid w:val="00431AE3"/>
    <w:rsid w:val="0045162F"/>
    <w:rsid w:val="00453DD7"/>
    <w:rsid w:val="004636A3"/>
    <w:rsid w:val="004B1C1E"/>
    <w:rsid w:val="004D611F"/>
    <w:rsid w:val="004E5B79"/>
    <w:rsid w:val="0051697A"/>
    <w:rsid w:val="0058228C"/>
    <w:rsid w:val="005C60BD"/>
    <w:rsid w:val="005E7375"/>
    <w:rsid w:val="00682314"/>
    <w:rsid w:val="007612DD"/>
    <w:rsid w:val="007C0E43"/>
    <w:rsid w:val="007D3A46"/>
    <w:rsid w:val="0088698B"/>
    <w:rsid w:val="00896D07"/>
    <w:rsid w:val="009473E3"/>
    <w:rsid w:val="00977F5E"/>
    <w:rsid w:val="00990E36"/>
    <w:rsid w:val="00996406"/>
    <w:rsid w:val="009C6250"/>
    <w:rsid w:val="00B15EA7"/>
    <w:rsid w:val="00BE146F"/>
    <w:rsid w:val="00BE6D12"/>
    <w:rsid w:val="00C028CA"/>
    <w:rsid w:val="00C30F5E"/>
    <w:rsid w:val="00C67A9E"/>
    <w:rsid w:val="00CA08AA"/>
    <w:rsid w:val="00CA4452"/>
    <w:rsid w:val="00CF560B"/>
    <w:rsid w:val="00D17BC6"/>
    <w:rsid w:val="00DD0572"/>
    <w:rsid w:val="00E40BBF"/>
    <w:rsid w:val="00E60BD4"/>
    <w:rsid w:val="00E734C8"/>
    <w:rsid w:val="00F02D26"/>
    <w:rsid w:val="00F720F9"/>
    <w:rsid w:val="00FC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AutoShape 4"/>
        <o:r id="V:Rule8" type="connector" idref="#AutoShape 5"/>
        <o:r id="V:Rule9" type="connector" idref="#AutoShape 4"/>
        <o:r id="V:Rule10" type="connector" idref="#AutoShape 5"/>
        <o:r id="V:Rule12" type="connector" idref="#_x0000_s1038"/>
        <o:r id="V:Rule16" type="connector" idref="#_x0000_s1036"/>
        <o:r id="V:Rule17" type="connector" idref="#AutoShape 5"/>
        <o:r id="V:Rule18" type="connector" idref="#AutoShape 4"/>
        <o:r id="V:Rule19" type="connector" idref="#_x0000_s1039"/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E8"/>
    <w:pPr>
      <w:ind w:left="720"/>
      <w:contextualSpacing/>
    </w:pPr>
  </w:style>
  <w:style w:type="table" w:styleId="TableGrid">
    <w:name w:val="Table Grid"/>
    <w:basedOn w:val="TableNormal"/>
    <w:uiPriority w:val="59"/>
    <w:rsid w:val="0094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ascioli</dc:creator>
  <cp:keywords/>
  <dc:description/>
  <cp:lastModifiedBy>Owner</cp:lastModifiedBy>
  <cp:revision>11</cp:revision>
  <cp:lastPrinted>2015-10-27T10:16:00Z</cp:lastPrinted>
  <dcterms:created xsi:type="dcterms:W3CDTF">2015-03-19T08:26:00Z</dcterms:created>
  <dcterms:modified xsi:type="dcterms:W3CDTF">2015-10-27T17:33:00Z</dcterms:modified>
</cp:coreProperties>
</file>